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A31D" w14:textId="77777777" w:rsidR="004921E0" w:rsidRDefault="004921E0" w:rsidP="006E2AD7">
      <w:pPr>
        <w:tabs>
          <w:tab w:val="left" w:pos="1134"/>
        </w:tabs>
        <w:jc w:val="right"/>
      </w:pPr>
    </w:p>
    <w:p w14:paraId="4C747969" w14:textId="77777777" w:rsidR="004921E0" w:rsidRDefault="004921E0" w:rsidP="006E2AD7">
      <w:pPr>
        <w:tabs>
          <w:tab w:val="left" w:pos="1134"/>
        </w:tabs>
        <w:jc w:val="center"/>
        <w:rPr>
          <w:rFonts w:ascii="Arial" w:hAnsi="Arial" w:cs="Arial"/>
          <w:bCs/>
          <w:sz w:val="22"/>
          <w:szCs w:val="22"/>
        </w:rPr>
      </w:pPr>
      <w:r w:rsidRPr="008B2B0A">
        <w:rPr>
          <w:rFonts w:ascii="Arial" w:hAnsi="Arial" w:cs="Arial"/>
          <w:bCs/>
          <w:sz w:val="22"/>
          <w:szCs w:val="22"/>
        </w:rPr>
        <w:t xml:space="preserve">Clerk / Responsible Financial Officer: </w:t>
      </w:r>
      <w:proofErr w:type="spellStart"/>
      <w:r w:rsidRPr="008B2B0A">
        <w:rPr>
          <w:rFonts w:ascii="Arial" w:hAnsi="Arial" w:cs="Arial"/>
          <w:bCs/>
          <w:sz w:val="22"/>
          <w:szCs w:val="22"/>
        </w:rPr>
        <w:t>Mrs</w:t>
      </w:r>
      <w:proofErr w:type="spellEnd"/>
      <w:r w:rsidRPr="008B2B0A">
        <w:rPr>
          <w:rFonts w:ascii="Arial" w:hAnsi="Arial" w:cs="Arial"/>
          <w:bCs/>
          <w:sz w:val="22"/>
          <w:szCs w:val="22"/>
        </w:rPr>
        <w:t xml:space="preserve"> Susan </w:t>
      </w:r>
      <w:proofErr w:type="spellStart"/>
      <w:r w:rsidRPr="008B2B0A">
        <w:rPr>
          <w:rFonts w:ascii="Arial" w:hAnsi="Arial" w:cs="Arial"/>
          <w:bCs/>
          <w:sz w:val="22"/>
          <w:szCs w:val="22"/>
        </w:rPr>
        <w:t>Rodaway</w:t>
      </w:r>
      <w:proofErr w:type="spellEnd"/>
    </w:p>
    <w:p w14:paraId="2B627DDF" w14:textId="77777777" w:rsidR="004921E0" w:rsidRPr="008B2B0A" w:rsidRDefault="004921E0" w:rsidP="006E2AD7">
      <w:pPr>
        <w:tabs>
          <w:tab w:val="left" w:pos="1134"/>
        </w:tabs>
        <w:jc w:val="center"/>
        <w:rPr>
          <w:rFonts w:ascii="Arial" w:hAnsi="Arial" w:cs="Arial"/>
          <w:b/>
          <w:sz w:val="22"/>
          <w:szCs w:val="22"/>
        </w:rPr>
      </w:pPr>
      <w:r w:rsidRPr="008B2B0A">
        <w:rPr>
          <w:rFonts w:ascii="Arial" w:hAnsi="Arial" w:cs="Arial"/>
          <w:b/>
          <w:sz w:val="22"/>
          <w:szCs w:val="22"/>
        </w:rPr>
        <w:t xml:space="preserve">To: </w:t>
      </w:r>
      <w:proofErr w:type="spellStart"/>
      <w:r w:rsidRPr="008B2B0A">
        <w:rPr>
          <w:rFonts w:ascii="Arial" w:hAnsi="Arial" w:cs="Arial"/>
          <w:b/>
          <w:sz w:val="22"/>
          <w:szCs w:val="22"/>
        </w:rPr>
        <w:t>Aelodau</w:t>
      </w:r>
      <w:proofErr w:type="spellEnd"/>
      <w:r w:rsidRPr="008B2B0A">
        <w:rPr>
          <w:rFonts w:ascii="Arial" w:hAnsi="Arial" w:cs="Arial"/>
          <w:b/>
          <w:sz w:val="22"/>
          <w:szCs w:val="22"/>
        </w:rPr>
        <w:t xml:space="preserve"> o </w:t>
      </w:r>
      <w:proofErr w:type="spellStart"/>
      <w:r w:rsidRPr="008B2B0A">
        <w:rPr>
          <w:rFonts w:ascii="Arial" w:hAnsi="Arial" w:cs="Arial"/>
          <w:b/>
          <w:sz w:val="22"/>
          <w:szCs w:val="22"/>
        </w:rPr>
        <w:t>Cyngor</w:t>
      </w:r>
      <w:proofErr w:type="spellEnd"/>
      <w:r w:rsidRPr="008B2B0A">
        <w:rPr>
          <w:rFonts w:ascii="Arial" w:hAnsi="Arial" w:cs="Arial"/>
          <w:b/>
          <w:sz w:val="22"/>
          <w:szCs w:val="22"/>
        </w:rPr>
        <w:t xml:space="preserve"> </w:t>
      </w:r>
      <w:proofErr w:type="spellStart"/>
      <w:r w:rsidRPr="008B2B0A">
        <w:rPr>
          <w:rFonts w:ascii="Arial" w:hAnsi="Arial" w:cs="Arial"/>
          <w:b/>
          <w:sz w:val="22"/>
          <w:szCs w:val="22"/>
        </w:rPr>
        <w:t>Cymuned</w:t>
      </w:r>
      <w:proofErr w:type="spellEnd"/>
      <w:r w:rsidRPr="008B2B0A">
        <w:rPr>
          <w:rFonts w:ascii="Arial" w:hAnsi="Arial" w:cs="Arial"/>
          <w:b/>
          <w:sz w:val="22"/>
          <w:szCs w:val="22"/>
        </w:rPr>
        <w:t xml:space="preserve"> Mawr/Members of Mawr Community Council.</w:t>
      </w:r>
    </w:p>
    <w:p w14:paraId="7C83ADD9" w14:textId="77777777" w:rsidR="004921E0" w:rsidRPr="008B2B0A" w:rsidRDefault="004921E0" w:rsidP="006E2AD7">
      <w:pPr>
        <w:tabs>
          <w:tab w:val="left" w:pos="1134"/>
        </w:tabs>
        <w:jc w:val="center"/>
        <w:rPr>
          <w:rFonts w:ascii="Arial" w:hAnsi="Arial" w:cs="Arial"/>
          <w:b/>
          <w:sz w:val="22"/>
          <w:szCs w:val="22"/>
        </w:rPr>
      </w:pPr>
      <w:r w:rsidRPr="008B2B0A">
        <w:rPr>
          <w:rFonts w:ascii="Arial" w:hAnsi="Arial" w:cs="Arial"/>
          <w:b/>
          <w:caps/>
          <w:sz w:val="22"/>
          <w:szCs w:val="22"/>
        </w:rPr>
        <w:t>Members are summoned to attend an ordinary meeting of Mawr Community Council (MCC)</w:t>
      </w:r>
    </w:p>
    <w:p w14:paraId="62B155DE" w14:textId="77777777" w:rsidR="004921E0" w:rsidRPr="008B2B0A" w:rsidRDefault="004921E0" w:rsidP="006E2AD7">
      <w:pPr>
        <w:tabs>
          <w:tab w:val="left" w:pos="1134"/>
        </w:tabs>
        <w:jc w:val="center"/>
        <w:rPr>
          <w:rFonts w:ascii="Arial" w:hAnsi="Arial" w:cs="Arial"/>
          <w:b/>
          <w:caps/>
          <w:sz w:val="22"/>
          <w:szCs w:val="22"/>
        </w:rPr>
      </w:pPr>
      <w:r w:rsidRPr="008B2B0A">
        <w:rPr>
          <w:rFonts w:ascii="Arial" w:hAnsi="Arial" w:cs="Arial"/>
          <w:b/>
          <w:sz w:val="22"/>
          <w:szCs w:val="22"/>
        </w:rPr>
        <w:t xml:space="preserve">Held remotely via Zoom on </w:t>
      </w:r>
      <w:r>
        <w:rPr>
          <w:rFonts w:ascii="Arial" w:hAnsi="Arial" w:cs="Arial"/>
          <w:b/>
          <w:sz w:val="22"/>
          <w:szCs w:val="22"/>
        </w:rPr>
        <w:t>Monday 11</w:t>
      </w:r>
      <w:r w:rsidRPr="00704CB0">
        <w:rPr>
          <w:rFonts w:ascii="Arial" w:hAnsi="Arial" w:cs="Arial"/>
          <w:b/>
          <w:sz w:val="22"/>
          <w:szCs w:val="22"/>
          <w:vertAlign w:val="superscript"/>
        </w:rPr>
        <w:t>th</w:t>
      </w:r>
      <w:r>
        <w:rPr>
          <w:rFonts w:ascii="Arial" w:hAnsi="Arial" w:cs="Arial"/>
          <w:b/>
          <w:sz w:val="22"/>
          <w:szCs w:val="22"/>
        </w:rPr>
        <w:t xml:space="preserve"> DECEMBER</w:t>
      </w:r>
      <w:r w:rsidRPr="008B2B0A">
        <w:rPr>
          <w:rFonts w:ascii="Arial" w:hAnsi="Arial" w:cs="Arial"/>
          <w:b/>
          <w:sz w:val="22"/>
          <w:szCs w:val="22"/>
        </w:rPr>
        <w:t xml:space="preserve"> 2023 at 7.00 pm.</w:t>
      </w:r>
    </w:p>
    <w:p w14:paraId="4837FF30" w14:textId="77777777" w:rsidR="004921E0" w:rsidRPr="008B2B0A" w:rsidRDefault="004921E0" w:rsidP="006E2AD7">
      <w:pPr>
        <w:tabs>
          <w:tab w:val="left" w:pos="1134"/>
        </w:tabs>
        <w:jc w:val="center"/>
        <w:rPr>
          <w:rFonts w:ascii="Arial" w:hAnsi="Arial" w:cs="Arial"/>
          <w:b/>
          <w:sz w:val="22"/>
          <w:szCs w:val="22"/>
        </w:rPr>
      </w:pPr>
      <w:r w:rsidRPr="008B2B0A">
        <w:rPr>
          <w:rFonts w:ascii="Arial" w:hAnsi="Arial" w:cs="Arial"/>
          <w:b/>
          <w:sz w:val="22"/>
          <w:szCs w:val="22"/>
        </w:rPr>
        <w:t>(Press and public are invited to attend via Zoom; contact the Clerk for joining information)</w:t>
      </w:r>
    </w:p>
    <w:p w14:paraId="2745B09A" w14:textId="77777777" w:rsidR="004921E0" w:rsidRDefault="004921E0" w:rsidP="006E2AD7">
      <w:pPr>
        <w:tabs>
          <w:tab w:val="left" w:pos="1134"/>
        </w:tabs>
        <w:rPr>
          <w:rFonts w:ascii="Arial" w:hAnsi="Arial" w:cs="Arial"/>
          <w:bCs/>
          <w:sz w:val="22"/>
          <w:szCs w:val="22"/>
        </w:rPr>
      </w:pPr>
    </w:p>
    <w:p w14:paraId="3794C775" w14:textId="77777777" w:rsidR="004921E0" w:rsidRPr="008B2B0A" w:rsidRDefault="004921E0" w:rsidP="006E2AD7">
      <w:pPr>
        <w:tabs>
          <w:tab w:val="left" w:pos="1134"/>
        </w:tabs>
        <w:rPr>
          <w:rFonts w:ascii="Arial" w:hAnsi="Arial" w:cs="Arial"/>
          <w:bCs/>
          <w:sz w:val="22"/>
          <w:szCs w:val="22"/>
        </w:rPr>
      </w:pPr>
      <w:r w:rsidRPr="008B2B0A">
        <w:rPr>
          <w:rFonts w:ascii="Arial" w:hAnsi="Arial" w:cs="Arial"/>
          <w:bCs/>
          <w:sz w:val="22"/>
          <w:szCs w:val="22"/>
        </w:rPr>
        <w:t>Under the Public Bodies (Admission to Meetings) Act 1960 S.1 (7), filming and recording of meetings by the press and public is not permitted.</w:t>
      </w:r>
    </w:p>
    <w:p w14:paraId="61B4A03B" w14:textId="77777777" w:rsidR="004921E0" w:rsidRDefault="004921E0" w:rsidP="006E2AD7">
      <w:pPr>
        <w:tabs>
          <w:tab w:val="left" w:pos="1134"/>
        </w:tabs>
        <w:rPr>
          <w:rFonts w:ascii="Arial" w:hAnsi="Arial" w:cs="Arial"/>
          <w:bCs/>
          <w:sz w:val="22"/>
          <w:szCs w:val="22"/>
        </w:rPr>
      </w:pPr>
      <w:r w:rsidRPr="008B2B0A">
        <w:rPr>
          <w:rFonts w:ascii="Arial" w:hAnsi="Arial" w:cs="Arial"/>
          <w:bCs/>
          <w:sz w:val="22"/>
          <w:szCs w:val="22"/>
        </w:rPr>
        <w:t>Join Zoom Meeting:</w:t>
      </w:r>
    </w:p>
    <w:p w14:paraId="6973D145" w14:textId="77777777" w:rsidR="004921E0" w:rsidRDefault="004921E0" w:rsidP="006E2AD7">
      <w:pPr>
        <w:tabs>
          <w:tab w:val="left" w:pos="1134"/>
        </w:tabs>
      </w:pPr>
    </w:p>
    <w:p w14:paraId="1B303C1B" w14:textId="77777777" w:rsidR="004921E0" w:rsidRDefault="00000000" w:rsidP="006E2AD7">
      <w:pPr>
        <w:tabs>
          <w:tab w:val="left" w:pos="1134"/>
        </w:tabs>
      </w:pPr>
      <w:hyperlink r:id="rId7" w:history="1">
        <w:r w:rsidR="004921E0" w:rsidRPr="00C749D7">
          <w:rPr>
            <w:rStyle w:val="Hyperlink"/>
          </w:rPr>
          <w:t>https://us06web.zoom.us/j/7056476463?omn=84186605183</w:t>
        </w:r>
      </w:hyperlink>
    </w:p>
    <w:p w14:paraId="247E8AD6" w14:textId="77777777" w:rsidR="004921E0" w:rsidRDefault="004921E0" w:rsidP="006E2AD7">
      <w:pPr>
        <w:tabs>
          <w:tab w:val="left" w:pos="1134"/>
        </w:tabs>
      </w:pPr>
    </w:p>
    <w:p w14:paraId="25A101F8" w14:textId="77777777" w:rsidR="004921E0" w:rsidRPr="0002084D" w:rsidRDefault="004921E0" w:rsidP="006E2AD7">
      <w:pPr>
        <w:tabs>
          <w:tab w:val="left" w:pos="1134"/>
        </w:tabs>
        <w:rPr>
          <w:rFonts w:ascii="Arial" w:hAnsi="Arial" w:cs="Arial"/>
          <w:b/>
          <w:bCs/>
          <w:u w:val="single"/>
        </w:rPr>
      </w:pPr>
      <w:r w:rsidRPr="0002084D">
        <w:rPr>
          <w:rFonts w:ascii="Arial" w:hAnsi="Arial" w:cs="Arial"/>
          <w:b/>
          <w:bCs/>
          <w:u w:val="single"/>
        </w:rPr>
        <w:t>AGENDA</w:t>
      </w:r>
    </w:p>
    <w:p w14:paraId="2CD552D9" w14:textId="77777777" w:rsidR="004921E0" w:rsidRPr="008B2B0A" w:rsidRDefault="004921E0" w:rsidP="006E2AD7">
      <w:pPr>
        <w:tabs>
          <w:tab w:val="left" w:pos="1134"/>
        </w:tabs>
        <w:rPr>
          <w:rFonts w:ascii="Arial" w:hAnsi="Arial" w:cs="Arial"/>
          <w:b/>
          <w:bCs/>
          <w:sz w:val="22"/>
          <w:szCs w:val="22"/>
          <w:u w:val="single"/>
        </w:rPr>
      </w:pPr>
    </w:p>
    <w:p w14:paraId="0ED81AD0" w14:textId="77777777" w:rsidR="004921E0" w:rsidRPr="00D60EB5" w:rsidRDefault="004921E0" w:rsidP="006E2AD7">
      <w:pPr>
        <w:tabs>
          <w:tab w:val="left" w:pos="1134"/>
        </w:tabs>
        <w:spacing w:after="100" w:afterAutospacing="1"/>
        <w:rPr>
          <w:rFonts w:ascii="Arial" w:hAnsi="Arial" w:cs="Arial"/>
          <w:color w:val="2C363A"/>
          <w:sz w:val="22"/>
          <w:szCs w:val="22"/>
          <w:shd w:val="clear" w:color="auto" w:fill="FFFFFF"/>
        </w:rPr>
      </w:pPr>
      <w:r w:rsidRPr="008B2B0A">
        <w:rPr>
          <w:rFonts w:ascii="Arial" w:eastAsia="Times New Roman" w:hAnsi="Arial" w:cs="Arial"/>
          <w:b/>
          <w:bCs/>
          <w:color w:val="2C363A"/>
          <w:sz w:val="22"/>
          <w:szCs w:val="22"/>
          <w:lang w:val="en-GB" w:eastAsia="en-GB"/>
        </w:rPr>
        <w:t>Apologies for Absence</w:t>
      </w:r>
      <w:r w:rsidRPr="008B2B0A">
        <w:rPr>
          <w:rFonts w:ascii="Arial" w:eastAsia="Times New Roman" w:hAnsi="Arial" w:cs="Arial"/>
          <w:b/>
          <w:bCs/>
          <w:color w:val="2C363A"/>
          <w:sz w:val="22"/>
          <w:szCs w:val="22"/>
          <w:lang w:val="en-GB" w:eastAsia="en-GB"/>
        </w:rPr>
        <w:br/>
      </w:r>
      <w:r w:rsidRPr="008767D0">
        <w:rPr>
          <w:rFonts w:ascii="Arial" w:hAnsi="Arial" w:cs="Arial"/>
          <w:color w:val="2C363A"/>
          <w:sz w:val="22"/>
          <w:szCs w:val="22"/>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r>
        <w:rPr>
          <w:rFonts w:ascii="Arial" w:hAnsi="Arial" w:cs="Arial"/>
          <w:color w:val="2C363A"/>
          <w:sz w:val="22"/>
          <w:szCs w:val="22"/>
        </w:rPr>
        <w:br/>
      </w:r>
      <w:r w:rsidRPr="008767D0">
        <w:rPr>
          <w:rFonts w:ascii="Arial" w:eastAsia="Times New Roman" w:hAnsi="Arial" w:cs="Arial"/>
          <w:b/>
          <w:bCs/>
          <w:color w:val="2C363A"/>
          <w:sz w:val="22"/>
          <w:szCs w:val="22"/>
          <w:lang w:eastAsia="en-GB"/>
        </w:rPr>
        <w:t xml:space="preserve">County Councillor Reports </w:t>
      </w:r>
      <w:r w:rsidRPr="008767D0">
        <w:rPr>
          <w:rFonts w:ascii="Arial" w:eastAsia="Times New Roman" w:hAnsi="Arial" w:cs="Arial"/>
          <w:color w:val="2C363A"/>
          <w:sz w:val="22"/>
          <w:szCs w:val="22"/>
          <w:lang w:eastAsia="en-GB"/>
        </w:rPr>
        <w:t>(Individual Councillor reports received in time will be circulated to MCC Councillors with this agenda and are available on request from the Clerk)</w:t>
      </w:r>
      <w:r w:rsidRPr="008767D0">
        <w:rPr>
          <w:rFonts w:ascii="Arial" w:eastAsia="Times New Roman" w:hAnsi="Arial" w:cs="Arial"/>
          <w:color w:val="2C363A"/>
          <w:sz w:val="22"/>
          <w:szCs w:val="22"/>
          <w:lang w:eastAsia="en-GB"/>
        </w:rPr>
        <w:br/>
        <w:t>Questions for County Councillors (limited to 10 minutes)</w:t>
      </w:r>
    </w:p>
    <w:p w14:paraId="13895816" w14:textId="77777777" w:rsidR="004921E0" w:rsidRPr="008B2B0A" w:rsidRDefault="004921E0" w:rsidP="006E2AD7">
      <w:pPr>
        <w:tabs>
          <w:tab w:val="left" w:pos="1134"/>
        </w:tabs>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p>
    <w:p w14:paraId="1704F227" w14:textId="77777777" w:rsidR="004921E0" w:rsidRPr="009222E7" w:rsidRDefault="004921E0" w:rsidP="006E2AD7">
      <w:pPr>
        <w:tabs>
          <w:tab w:val="left" w:pos="1134"/>
        </w:tabs>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b/>
          <w:bCs/>
          <w:color w:val="2C363A"/>
          <w:sz w:val="22"/>
          <w:szCs w:val="22"/>
          <w:lang w:val="en-GB" w:eastAsia="en-GB"/>
        </w:rPr>
        <w:t xml:space="preserve">Questions from the public relating to items on this agenda </w:t>
      </w:r>
      <w:r w:rsidRPr="008B2B0A">
        <w:rPr>
          <w:rFonts w:ascii="Arial" w:eastAsia="Times New Roman" w:hAnsi="Arial" w:cs="Arial"/>
          <w:color w:val="2C363A"/>
          <w:sz w:val="22"/>
          <w:szCs w:val="22"/>
          <w:lang w:val="en-GB" w:eastAsia="en-GB"/>
        </w:rPr>
        <w:t>(limited to 10 minutes)</w:t>
      </w:r>
    </w:p>
    <w:p w14:paraId="33CA7173" w14:textId="77777777" w:rsidR="004921E0" w:rsidRPr="00B76410"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B76410">
        <w:rPr>
          <w:rFonts w:ascii="Arial" w:eastAsia="Times New Roman" w:hAnsi="Arial" w:cs="Arial"/>
          <w:b/>
          <w:bCs/>
          <w:color w:val="2C363A"/>
          <w:sz w:val="22"/>
          <w:szCs w:val="22"/>
          <w:lang w:val="en-GB" w:eastAsia="en-GB"/>
        </w:rPr>
        <w:t>Minutes of the</w:t>
      </w:r>
      <w:r w:rsidRPr="00982BD3">
        <w:rPr>
          <w:rFonts w:ascii="Arial" w:eastAsia="Times New Roman" w:hAnsi="Arial" w:cs="Arial"/>
          <w:b/>
          <w:bCs/>
          <w:color w:val="2C363A"/>
          <w:sz w:val="22"/>
          <w:szCs w:val="22"/>
          <w:lang w:val="en-GB" w:eastAsia="en-GB"/>
        </w:rPr>
        <w:t xml:space="preserve"> </w:t>
      </w:r>
      <w:r>
        <w:rPr>
          <w:rFonts w:ascii="Arial" w:eastAsia="Times New Roman" w:hAnsi="Arial" w:cs="Arial"/>
          <w:b/>
          <w:bCs/>
          <w:color w:val="2C363A"/>
          <w:sz w:val="22"/>
          <w:szCs w:val="22"/>
          <w:lang w:val="en-GB" w:eastAsia="en-GB"/>
        </w:rPr>
        <w:t>Extraordinary</w:t>
      </w:r>
      <w:r w:rsidRPr="00B76410">
        <w:rPr>
          <w:rFonts w:ascii="Arial" w:eastAsia="Times New Roman" w:hAnsi="Arial" w:cs="Arial"/>
          <w:b/>
          <w:bCs/>
          <w:color w:val="2C363A"/>
          <w:sz w:val="22"/>
          <w:szCs w:val="22"/>
          <w:lang w:val="en-GB" w:eastAsia="en-GB"/>
        </w:rPr>
        <w:t xml:space="preserve"> Meeting of</w:t>
      </w:r>
      <w:r>
        <w:rPr>
          <w:rFonts w:ascii="Arial" w:eastAsia="Times New Roman" w:hAnsi="Arial" w:cs="Arial"/>
          <w:b/>
          <w:bCs/>
          <w:color w:val="2C363A"/>
          <w:sz w:val="22"/>
          <w:szCs w:val="22"/>
          <w:lang w:val="en-GB" w:eastAsia="en-GB"/>
        </w:rPr>
        <w:t xml:space="preserve"> </w:t>
      </w:r>
      <w:r w:rsidRPr="00B76410">
        <w:rPr>
          <w:rFonts w:ascii="Arial" w:eastAsia="Times New Roman" w:hAnsi="Arial" w:cs="Arial"/>
          <w:b/>
          <w:bCs/>
          <w:color w:val="2C363A"/>
          <w:sz w:val="22"/>
          <w:szCs w:val="22"/>
          <w:lang w:val="en-GB" w:eastAsia="en-GB"/>
        </w:rPr>
        <w:t xml:space="preserve">Full Council held on </w:t>
      </w:r>
      <w:r>
        <w:rPr>
          <w:rFonts w:ascii="Arial" w:eastAsia="Times New Roman" w:hAnsi="Arial" w:cs="Arial"/>
          <w:b/>
          <w:bCs/>
          <w:color w:val="2C363A"/>
          <w:sz w:val="22"/>
          <w:szCs w:val="22"/>
          <w:lang w:val="en-GB" w:eastAsia="en-GB"/>
        </w:rPr>
        <w:t>16</w:t>
      </w:r>
      <w:r w:rsidRPr="007400DD">
        <w:rPr>
          <w:rFonts w:ascii="Arial" w:eastAsia="Times New Roman" w:hAnsi="Arial" w:cs="Arial"/>
          <w:b/>
          <w:bCs/>
          <w:color w:val="2C363A"/>
          <w:sz w:val="22"/>
          <w:szCs w:val="22"/>
          <w:vertAlign w:val="superscript"/>
          <w:lang w:val="en-GB" w:eastAsia="en-GB"/>
        </w:rPr>
        <w:t>th</w:t>
      </w:r>
      <w:r>
        <w:rPr>
          <w:rFonts w:ascii="Arial" w:eastAsia="Times New Roman" w:hAnsi="Arial" w:cs="Arial"/>
          <w:b/>
          <w:bCs/>
          <w:color w:val="2C363A"/>
          <w:sz w:val="22"/>
          <w:szCs w:val="22"/>
          <w:lang w:val="en-GB" w:eastAsia="en-GB"/>
        </w:rPr>
        <w:t xml:space="preserve"> October</w:t>
      </w:r>
      <w:r w:rsidRPr="00B76410">
        <w:rPr>
          <w:rFonts w:ascii="Arial" w:eastAsia="Times New Roman" w:hAnsi="Arial" w:cs="Arial"/>
          <w:b/>
          <w:bCs/>
          <w:color w:val="2C363A"/>
          <w:sz w:val="22"/>
          <w:szCs w:val="22"/>
          <w:lang w:val="en-GB" w:eastAsia="en-GB"/>
        </w:rPr>
        <w:t xml:space="preserve"> 2023</w:t>
      </w:r>
    </w:p>
    <w:p w14:paraId="786F13DA" w14:textId="77777777" w:rsidR="004921E0" w:rsidRPr="009222E7" w:rsidRDefault="004921E0" w:rsidP="006E2AD7">
      <w:pPr>
        <w:pStyle w:val="ListParagraph"/>
        <w:tabs>
          <w:tab w:val="left" w:pos="1134"/>
        </w:tabs>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Pr>
          <w:rFonts w:ascii="Arial" w:eastAsia="Times New Roman" w:hAnsi="Arial" w:cs="Arial"/>
          <w:color w:val="2C363A"/>
          <w:sz w:val="22"/>
          <w:szCs w:val="22"/>
          <w:lang w:val="en-GB" w:eastAsia="en-GB"/>
        </w:rPr>
        <w:t>.</w:t>
      </w:r>
    </w:p>
    <w:p w14:paraId="5859928C" w14:textId="77777777" w:rsidR="004921E0" w:rsidRPr="00B76410"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B76410">
        <w:rPr>
          <w:rFonts w:ascii="Arial" w:eastAsia="Times New Roman" w:hAnsi="Arial" w:cs="Arial"/>
          <w:b/>
          <w:bCs/>
          <w:color w:val="2C363A"/>
          <w:sz w:val="22"/>
          <w:szCs w:val="22"/>
          <w:lang w:val="en-GB" w:eastAsia="en-GB"/>
        </w:rPr>
        <w:t xml:space="preserve">Minutes of the Meeting of </w:t>
      </w:r>
      <w:r w:rsidRPr="007400DD">
        <w:rPr>
          <w:rFonts w:ascii="Arial" w:eastAsia="Times New Roman" w:hAnsi="Arial" w:cs="Arial"/>
          <w:b/>
          <w:bCs/>
          <w:color w:val="2C363A"/>
          <w:sz w:val="22"/>
          <w:szCs w:val="22"/>
          <w:lang w:val="en-GB" w:eastAsia="en-GB"/>
        </w:rPr>
        <w:t>Finance, Employment and Policy Committee</w:t>
      </w:r>
      <w:r>
        <w:rPr>
          <w:rFonts w:ascii="Arial" w:eastAsia="Times New Roman" w:hAnsi="Arial" w:cs="Arial"/>
          <w:b/>
          <w:bCs/>
          <w:color w:val="2C363A"/>
          <w:sz w:val="22"/>
          <w:szCs w:val="22"/>
          <w:lang w:val="en-GB" w:eastAsia="en-GB"/>
        </w:rPr>
        <w:t xml:space="preserve"> </w:t>
      </w:r>
      <w:r w:rsidRPr="00B76410">
        <w:rPr>
          <w:rFonts w:ascii="Arial" w:eastAsia="Times New Roman" w:hAnsi="Arial" w:cs="Arial"/>
          <w:b/>
          <w:bCs/>
          <w:color w:val="2C363A"/>
          <w:sz w:val="22"/>
          <w:szCs w:val="22"/>
          <w:lang w:val="en-GB" w:eastAsia="en-GB"/>
        </w:rPr>
        <w:t xml:space="preserve">held on </w:t>
      </w:r>
      <w:r>
        <w:rPr>
          <w:rFonts w:ascii="Arial" w:eastAsia="Times New Roman" w:hAnsi="Arial" w:cs="Arial"/>
          <w:b/>
          <w:bCs/>
          <w:color w:val="2C363A"/>
          <w:sz w:val="22"/>
          <w:szCs w:val="22"/>
          <w:lang w:val="en-GB" w:eastAsia="en-GB"/>
        </w:rPr>
        <w:t>30</w:t>
      </w:r>
      <w:r w:rsidRPr="007400DD">
        <w:rPr>
          <w:rFonts w:ascii="Arial" w:eastAsia="Times New Roman" w:hAnsi="Arial" w:cs="Arial"/>
          <w:b/>
          <w:bCs/>
          <w:color w:val="2C363A"/>
          <w:sz w:val="22"/>
          <w:szCs w:val="22"/>
          <w:vertAlign w:val="superscript"/>
          <w:lang w:val="en-GB" w:eastAsia="en-GB"/>
        </w:rPr>
        <w:t>th</w:t>
      </w:r>
      <w:r>
        <w:rPr>
          <w:rFonts w:ascii="Arial" w:eastAsia="Times New Roman" w:hAnsi="Arial" w:cs="Arial"/>
          <w:b/>
          <w:bCs/>
          <w:color w:val="2C363A"/>
          <w:sz w:val="22"/>
          <w:szCs w:val="22"/>
          <w:lang w:val="en-GB" w:eastAsia="en-GB"/>
        </w:rPr>
        <w:t xml:space="preserve"> October</w:t>
      </w:r>
      <w:r w:rsidRPr="00B76410">
        <w:rPr>
          <w:rFonts w:ascii="Arial" w:eastAsia="Times New Roman" w:hAnsi="Arial" w:cs="Arial"/>
          <w:b/>
          <w:bCs/>
          <w:color w:val="2C363A"/>
          <w:sz w:val="22"/>
          <w:szCs w:val="22"/>
          <w:lang w:val="en-GB" w:eastAsia="en-GB"/>
        </w:rPr>
        <w:t xml:space="preserve"> 2023</w:t>
      </w:r>
    </w:p>
    <w:p w14:paraId="7F57E48A" w14:textId="77777777" w:rsidR="004921E0" w:rsidRPr="009222E7" w:rsidRDefault="004921E0" w:rsidP="006E2AD7">
      <w:pPr>
        <w:pStyle w:val="ListParagraph"/>
        <w:tabs>
          <w:tab w:val="left" w:pos="1134"/>
        </w:tabs>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Pr>
          <w:rFonts w:ascii="Arial" w:eastAsia="Times New Roman" w:hAnsi="Arial" w:cs="Arial"/>
          <w:color w:val="2C363A"/>
          <w:sz w:val="22"/>
          <w:szCs w:val="22"/>
          <w:lang w:val="en-GB" w:eastAsia="en-GB"/>
        </w:rPr>
        <w:t>.</w:t>
      </w:r>
    </w:p>
    <w:p w14:paraId="69E7809C" w14:textId="77777777" w:rsidR="004921E0" w:rsidRPr="00B76410"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B76410">
        <w:rPr>
          <w:rFonts w:ascii="Arial" w:eastAsia="Times New Roman" w:hAnsi="Arial" w:cs="Arial"/>
          <w:b/>
          <w:bCs/>
          <w:color w:val="2C363A"/>
          <w:sz w:val="22"/>
          <w:szCs w:val="22"/>
          <w:lang w:val="en-GB" w:eastAsia="en-GB"/>
        </w:rPr>
        <w:t>Minutes of the</w:t>
      </w:r>
      <w:r w:rsidRPr="00982BD3">
        <w:rPr>
          <w:rFonts w:ascii="Arial" w:eastAsia="Times New Roman" w:hAnsi="Arial" w:cs="Arial"/>
          <w:b/>
          <w:bCs/>
          <w:color w:val="2C363A"/>
          <w:sz w:val="22"/>
          <w:szCs w:val="22"/>
          <w:lang w:val="en-GB" w:eastAsia="en-GB"/>
        </w:rPr>
        <w:t xml:space="preserve"> </w:t>
      </w:r>
      <w:r>
        <w:rPr>
          <w:rFonts w:ascii="Arial" w:eastAsia="Times New Roman" w:hAnsi="Arial" w:cs="Arial"/>
          <w:b/>
          <w:bCs/>
          <w:color w:val="2C363A"/>
          <w:sz w:val="22"/>
          <w:szCs w:val="22"/>
          <w:lang w:val="en-GB" w:eastAsia="en-GB"/>
        </w:rPr>
        <w:t xml:space="preserve">Estates, Health and Safety Committee </w:t>
      </w:r>
      <w:r w:rsidRPr="00B76410">
        <w:rPr>
          <w:rFonts w:ascii="Arial" w:eastAsia="Times New Roman" w:hAnsi="Arial" w:cs="Arial"/>
          <w:b/>
          <w:bCs/>
          <w:color w:val="2C363A"/>
          <w:sz w:val="22"/>
          <w:szCs w:val="22"/>
          <w:lang w:val="en-GB" w:eastAsia="en-GB"/>
        </w:rPr>
        <w:t xml:space="preserve">Meeting held on </w:t>
      </w:r>
      <w:r>
        <w:rPr>
          <w:rFonts w:ascii="Arial" w:eastAsia="Times New Roman" w:hAnsi="Arial" w:cs="Arial"/>
          <w:b/>
          <w:bCs/>
          <w:color w:val="2C363A"/>
          <w:sz w:val="22"/>
          <w:szCs w:val="22"/>
          <w:lang w:val="en-GB" w:eastAsia="en-GB"/>
        </w:rPr>
        <w:t>30</w:t>
      </w:r>
      <w:r w:rsidRPr="007400DD">
        <w:rPr>
          <w:rFonts w:ascii="Arial" w:eastAsia="Times New Roman" w:hAnsi="Arial" w:cs="Arial"/>
          <w:b/>
          <w:bCs/>
          <w:color w:val="2C363A"/>
          <w:sz w:val="22"/>
          <w:szCs w:val="22"/>
          <w:vertAlign w:val="superscript"/>
          <w:lang w:val="en-GB" w:eastAsia="en-GB"/>
        </w:rPr>
        <w:t>th</w:t>
      </w:r>
      <w:r>
        <w:rPr>
          <w:rFonts w:ascii="Arial" w:eastAsia="Times New Roman" w:hAnsi="Arial" w:cs="Arial"/>
          <w:b/>
          <w:bCs/>
          <w:color w:val="2C363A"/>
          <w:sz w:val="22"/>
          <w:szCs w:val="22"/>
          <w:lang w:val="en-GB" w:eastAsia="en-GB"/>
        </w:rPr>
        <w:t xml:space="preserve"> October</w:t>
      </w:r>
      <w:r w:rsidRPr="00B76410">
        <w:rPr>
          <w:rFonts w:ascii="Arial" w:eastAsia="Times New Roman" w:hAnsi="Arial" w:cs="Arial"/>
          <w:b/>
          <w:bCs/>
          <w:color w:val="2C363A"/>
          <w:sz w:val="22"/>
          <w:szCs w:val="22"/>
          <w:lang w:val="en-GB" w:eastAsia="en-GB"/>
        </w:rPr>
        <w:t xml:space="preserve"> 2023</w:t>
      </w:r>
    </w:p>
    <w:p w14:paraId="713DD1E3" w14:textId="77777777" w:rsidR="004921E0" w:rsidRPr="00D8407D" w:rsidRDefault="004921E0" w:rsidP="006E2AD7">
      <w:pPr>
        <w:pStyle w:val="ListParagraph"/>
        <w:tabs>
          <w:tab w:val="left" w:pos="1134"/>
        </w:tabs>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Pr>
          <w:rFonts w:ascii="Arial" w:eastAsia="Times New Roman" w:hAnsi="Arial" w:cs="Arial"/>
          <w:color w:val="2C363A"/>
          <w:sz w:val="22"/>
          <w:szCs w:val="22"/>
          <w:lang w:val="en-GB" w:eastAsia="en-GB"/>
        </w:rPr>
        <w:t>.</w:t>
      </w:r>
    </w:p>
    <w:p w14:paraId="6BA9DCE9" w14:textId="77777777" w:rsidR="004921E0"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Minutes of the Planning Committee held on Wednesday 8</w:t>
      </w:r>
      <w:r w:rsidRPr="00D8407D">
        <w:rPr>
          <w:rFonts w:ascii="Arial" w:eastAsia="Times New Roman" w:hAnsi="Arial" w:cs="Arial"/>
          <w:b/>
          <w:bCs/>
          <w:color w:val="2C363A"/>
          <w:sz w:val="22"/>
          <w:szCs w:val="22"/>
          <w:vertAlign w:val="superscript"/>
          <w:lang w:val="en-GB" w:eastAsia="en-GB"/>
        </w:rPr>
        <w:t>th</w:t>
      </w:r>
      <w:r>
        <w:rPr>
          <w:rFonts w:ascii="Arial" w:eastAsia="Times New Roman" w:hAnsi="Arial" w:cs="Arial"/>
          <w:b/>
          <w:bCs/>
          <w:color w:val="2C363A"/>
          <w:sz w:val="22"/>
          <w:szCs w:val="22"/>
          <w:lang w:val="en-GB" w:eastAsia="en-GB"/>
        </w:rPr>
        <w:t xml:space="preserve"> November 2023</w:t>
      </w:r>
    </w:p>
    <w:p w14:paraId="6E8CC2C3" w14:textId="77777777" w:rsidR="004921E0" w:rsidRDefault="004921E0" w:rsidP="006E2AD7">
      <w:pPr>
        <w:pStyle w:val="ListParagraph"/>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Accuracy and Approval</w:t>
      </w:r>
    </w:p>
    <w:p w14:paraId="2918B73D" w14:textId="77777777" w:rsidR="004921E0"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Minutes of the Planning Committee held on Wednesday 29</w:t>
      </w:r>
      <w:r w:rsidRPr="00D8407D">
        <w:rPr>
          <w:rFonts w:ascii="Arial" w:eastAsia="Times New Roman" w:hAnsi="Arial" w:cs="Arial"/>
          <w:b/>
          <w:bCs/>
          <w:color w:val="2C363A"/>
          <w:sz w:val="22"/>
          <w:szCs w:val="22"/>
          <w:vertAlign w:val="superscript"/>
          <w:lang w:val="en-GB" w:eastAsia="en-GB"/>
        </w:rPr>
        <w:t>th</w:t>
      </w:r>
      <w:r>
        <w:rPr>
          <w:rFonts w:ascii="Arial" w:eastAsia="Times New Roman" w:hAnsi="Arial" w:cs="Arial"/>
          <w:b/>
          <w:bCs/>
          <w:color w:val="2C363A"/>
          <w:sz w:val="22"/>
          <w:szCs w:val="22"/>
          <w:lang w:val="en-GB" w:eastAsia="en-GB"/>
        </w:rPr>
        <w:t xml:space="preserve"> November 2023</w:t>
      </w:r>
    </w:p>
    <w:p w14:paraId="343A7780" w14:textId="77777777" w:rsidR="004921E0" w:rsidRDefault="004921E0" w:rsidP="006E2AD7">
      <w:pPr>
        <w:pStyle w:val="ListParagraph"/>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Accuracy and Approval</w:t>
      </w:r>
    </w:p>
    <w:p w14:paraId="42074942" w14:textId="77777777" w:rsidR="004921E0" w:rsidRPr="00B76410"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B76410">
        <w:rPr>
          <w:rFonts w:ascii="Arial" w:eastAsia="Times New Roman" w:hAnsi="Arial" w:cs="Arial"/>
          <w:b/>
          <w:bCs/>
          <w:color w:val="2C363A"/>
          <w:sz w:val="22"/>
          <w:szCs w:val="22"/>
          <w:lang w:val="en-GB" w:eastAsia="en-GB"/>
        </w:rPr>
        <w:t>Minutes of the</w:t>
      </w:r>
      <w:r w:rsidRPr="00982BD3">
        <w:rPr>
          <w:rFonts w:ascii="Arial" w:eastAsia="Times New Roman" w:hAnsi="Arial" w:cs="Arial"/>
          <w:b/>
          <w:bCs/>
          <w:color w:val="2C363A"/>
          <w:sz w:val="22"/>
          <w:szCs w:val="22"/>
          <w:lang w:val="en-GB" w:eastAsia="en-GB"/>
        </w:rPr>
        <w:t xml:space="preserve"> </w:t>
      </w:r>
      <w:r>
        <w:rPr>
          <w:rFonts w:ascii="Arial" w:eastAsia="Times New Roman" w:hAnsi="Arial" w:cs="Arial"/>
          <w:b/>
          <w:bCs/>
          <w:color w:val="2C363A"/>
          <w:sz w:val="22"/>
          <w:szCs w:val="22"/>
          <w:lang w:val="en-GB" w:eastAsia="en-GB"/>
        </w:rPr>
        <w:t>Extraordinary</w:t>
      </w:r>
      <w:r w:rsidRPr="00B76410">
        <w:rPr>
          <w:rFonts w:ascii="Arial" w:eastAsia="Times New Roman" w:hAnsi="Arial" w:cs="Arial"/>
          <w:b/>
          <w:bCs/>
          <w:color w:val="2C363A"/>
          <w:sz w:val="22"/>
          <w:szCs w:val="22"/>
          <w:lang w:val="en-GB" w:eastAsia="en-GB"/>
        </w:rPr>
        <w:t xml:space="preserve"> Meeting of</w:t>
      </w:r>
      <w:r>
        <w:rPr>
          <w:rFonts w:ascii="Arial" w:eastAsia="Times New Roman" w:hAnsi="Arial" w:cs="Arial"/>
          <w:b/>
          <w:bCs/>
          <w:color w:val="2C363A"/>
          <w:sz w:val="22"/>
          <w:szCs w:val="22"/>
          <w:lang w:val="en-GB" w:eastAsia="en-GB"/>
        </w:rPr>
        <w:t xml:space="preserve"> </w:t>
      </w:r>
      <w:r w:rsidRPr="00B76410">
        <w:rPr>
          <w:rFonts w:ascii="Arial" w:eastAsia="Times New Roman" w:hAnsi="Arial" w:cs="Arial"/>
          <w:b/>
          <w:bCs/>
          <w:color w:val="2C363A"/>
          <w:sz w:val="22"/>
          <w:szCs w:val="22"/>
          <w:lang w:val="en-GB" w:eastAsia="en-GB"/>
        </w:rPr>
        <w:t xml:space="preserve">Full Council held on </w:t>
      </w:r>
      <w:r>
        <w:rPr>
          <w:rFonts w:ascii="Arial" w:eastAsia="Times New Roman" w:hAnsi="Arial" w:cs="Arial"/>
          <w:b/>
          <w:bCs/>
          <w:color w:val="2C363A"/>
          <w:sz w:val="22"/>
          <w:szCs w:val="22"/>
          <w:lang w:val="en-GB" w:eastAsia="en-GB"/>
        </w:rPr>
        <w:t>4</w:t>
      </w:r>
      <w:r w:rsidRPr="007400DD">
        <w:rPr>
          <w:rFonts w:ascii="Arial" w:eastAsia="Times New Roman" w:hAnsi="Arial" w:cs="Arial"/>
          <w:b/>
          <w:bCs/>
          <w:color w:val="2C363A"/>
          <w:sz w:val="22"/>
          <w:szCs w:val="22"/>
          <w:vertAlign w:val="superscript"/>
          <w:lang w:val="en-GB" w:eastAsia="en-GB"/>
        </w:rPr>
        <w:t>th</w:t>
      </w:r>
      <w:r>
        <w:rPr>
          <w:rFonts w:ascii="Arial" w:eastAsia="Times New Roman" w:hAnsi="Arial" w:cs="Arial"/>
          <w:b/>
          <w:bCs/>
          <w:color w:val="2C363A"/>
          <w:sz w:val="22"/>
          <w:szCs w:val="22"/>
          <w:lang w:val="en-GB" w:eastAsia="en-GB"/>
        </w:rPr>
        <w:t xml:space="preserve"> December</w:t>
      </w:r>
      <w:r w:rsidRPr="00B76410">
        <w:rPr>
          <w:rFonts w:ascii="Arial" w:eastAsia="Times New Roman" w:hAnsi="Arial" w:cs="Arial"/>
          <w:b/>
          <w:bCs/>
          <w:color w:val="2C363A"/>
          <w:sz w:val="22"/>
          <w:szCs w:val="22"/>
          <w:lang w:val="en-GB" w:eastAsia="en-GB"/>
        </w:rPr>
        <w:t xml:space="preserve"> 2023</w:t>
      </w:r>
    </w:p>
    <w:p w14:paraId="2C924810" w14:textId="77777777" w:rsidR="004921E0" w:rsidRPr="00797DFE" w:rsidRDefault="004921E0" w:rsidP="006E2AD7">
      <w:pPr>
        <w:pStyle w:val="ListParagraph"/>
        <w:tabs>
          <w:tab w:val="left" w:pos="1134"/>
        </w:tabs>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Accuracy and approval</w:t>
      </w:r>
      <w:r>
        <w:rPr>
          <w:rFonts w:ascii="Arial" w:eastAsia="Times New Roman" w:hAnsi="Arial" w:cs="Arial"/>
          <w:color w:val="2C363A"/>
          <w:sz w:val="22"/>
          <w:szCs w:val="22"/>
          <w:lang w:val="en-GB" w:eastAsia="en-GB"/>
        </w:rPr>
        <w:t>.</w:t>
      </w:r>
    </w:p>
    <w:p w14:paraId="02E3548D" w14:textId="77777777" w:rsidR="004921E0" w:rsidRPr="008B2B0A"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Admin</w:t>
      </w:r>
    </w:p>
    <w:p w14:paraId="662F4451" w14:textId="77777777" w:rsidR="004921E0" w:rsidRDefault="004921E0" w:rsidP="006E2AD7">
      <w:pPr>
        <w:pStyle w:val="ListParagraph"/>
        <w:numPr>
          <w:ilvl w:val="0"/>
          <w:numId w:val="3"/>
        </w:numPr>
        <w:tabs>
          <w:tab w:val="left" w:pos="1134"/>
        </w:tabs>
        <w:spacing w:after="100" w:afterAutospacing="1"/>
        <w:rPr>
          <w:rFonts w:ascii="Arial" w:eastAsia="Times New Roman" w:hAnsi="Arial" w:cs="Arial"/>
          <w:color w:val="2C363A"/>
          <w:sz w:val="22"/>
          <w:szCs w:val="22"/>
          <w:lang w:val="en-GB" w:eastAsia="en-GB"/>
        </w:rPr>
      </w:pPr>
      <w:r w:rsidRPr="00960A90">
        <w:rPr>
          <w:rFonts w:ascii="Arial" w:eastAsia="Times New Roman" w:hAnsi="Arial" w:cs="Arial"/>
          <w:color w:val="2C363A"/>
          <w:sz w:val="22"/>
          <w:szCs w:val="22"/>
          <w:lang w:val="en-GB" w:eastAsia="en-GB"/>
        </w:rPr>
        <w:t>Training Reports from Councillors who have attended training since the last meeting.</w:t>
      </w:r>
    </w:p>
    <w:p w14:paraId="3E5CBFE1" w14:textId="77777777" w:rsidR="004921E0" w:rsidRDefault="004921E0" w:rsidP="006E2AD7">
      <w:pPr>
        <w:pStyle w:val="ListParagraph"/>
        <w:numPr>
          <w:ilvl w:val="0"/>
          <w:numId w:val="3"/>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member self-assessment reports and training plan.</w:t>
      </w:r>
    </w:p>
    <w:p w14:paraId="0739ED2A" w14:textId="77777777" w:rsidR="004921E0" w:rsidRPr="00590B34" w:rsidRDefault="004921E0" w:rsidP="006E2AD7">
      <w:pPr>
        <w:pStyle w:val="ListParagraph"/>
        <w:numPr>
          <w:ilvl w:val="0"/>
          <w:numId w:val="3"/>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receive report from Clerk about SLCC/OVW Joint Conference 08/11/23</w:t>
      </w:r>
    </w:p>
    <w:p w14:paraId="544C103D" w14:textId="77777777" w:rsidR="004921E0" w:rsidRPr="00077D25" w:rsidRDefault="004921E0" w:rsidP="006E2AD7">
      <w:pPr>
        <w:pStyle w:val="ListParagraph"/>
        <w:numPr>
          <w:ilvl w:val="0"/>
          <w:numId w:val="1"/>
        </w:numPr>
        <w:tabs>
          <w:tab w:val="left" w:pos="1134"/>
        </w:tabs>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b/>
          <w:bCs/>
          <w:color w:val="2C363A"/>
          <w:sz w:val="22"/>
          <w:szCs w:val="22"/>
          <w:lang w:val="en-GB" w:eastAsia="en-GB"/>
        </w:rPr>
        <w:t>Finance</w:t>
      </w:r>
      <w:r>
        <w:rPr>
          <w:rFonts w:ascii="Arial" w:eastAsia="Times New Roman" w:hAnsi="Arial" w:cs="Arial"/>
          <w:b/>
          <w:bCs/>
          <w:color w:val="2C363A"/>
          <w:sz w:val="22"/>
          <w:szCs w:val="22"/>
          <w:lang w:val="en-GB" w:eastAsia="en-GB"/>
        </w:rPr>
        <w:t>, Employment and Policy</w:t>
      </w:r>
    </w:p>
    <w:p w14:paraId="0517E5E8" w14:textId="77777777" w:rsidR="004921E0" w:rsidRPr="00077D25"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sidRPr="00077D25">
        <w:rPr>
          <w:rFonts w:ascii="Arial" w:eastAsia="Times New Roman" w:hAnsi="Arial" w:cs="Arial"/>
          <w:color w:val="2C363A"/>
          <w:sz w:val="22"/>
          <w:szCs w:val="22"/>
          <w:lang w:val="en-GB" w:eastAsia="en-GB"/>
        </w:rPr>
        <w:t>To appoint Chair of Finance, Employment and Policy (also Cllr. Resp. for Finance)</w:t>
      </w:r>
    </w:p>
    <w:p w14:paraId="00DB9E6C" w14:textId="77777777" w:rsidR="004921E0"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w:t>
      </w:r>
      <w:r>
        <w:rPr>
          <w:rFonts w:ascii="Arial" w:eastAsia="Times New Roman" w:hAnsi="Arial" w:cs="Arial"/>
          <w:color w:val="2C363A"/>
          <w:sz w:val="22"/>
          <w:szCs w:val="22"/>
          <w:lang w:val="en-GB" w:eastAsia="en-GB"/>
        </w:rPr>
        <w:t>note</w:t>
      </w:r>
      <w:r w:rsidRPr="008B2B0A">
        <w:rPr>
          <w:rFonts w:ascii="Arial" w:eastAsia="Times New Roman" w:hAnsi="Arial" w:cs="Arial"/>
          <w:color w:val="2C363A"/>
          <w:sz w:val="22"/>
          <w:szCs w:val="22"/>
          <w:lang w:val="en-GB" w:eastAsia="en-GB"/>
        </w:rPr>
        <w:t xml:space="preserve"> payments fo</w:t>
      </w:r>
      <w:r>
        <w:rPr>
          <w:rFonts w:ascii="Arial" w:eastAsia="Times New Roman" w:hAnsi="Arial" w:cs="Arial"/>
          <w:color w:val="2C363A"/>
          <w:sz w:val="22"/>
          <w:szCs w:val="22"/>
          <w:lang w:val="en-GB" w:eastAsia="en-GB"/>
        </w:rPr>
        <w:t>r November 2023</w:t>
      </w:r>
    </w:p>
    <w:p w14:paraId="04593E00" w14:textId="77777777" w:rsidR="004921E0" w:rsidRPr="008B2B0A"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approve payments for December 2023</w:t>
      </w:r>
    </w:p>
    <w:p w14:paraId="6EAC3248" w14:textId="77777777" w:rsidR="004921E0"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To note closing balances for</w:t>
      </w:r>
      <w:r>
        <w:rPr>
          <w:rFonts w:ascii="Arial" w:eastAsia="Times New Roman" w:hAnsi="Arial" w:cs="Arial"/>
          <w:color w:val="2C363A"/>
          <w:sz w:val="22"/>
          <w:szCs w:val="22"/>
          <w:lang w:val="en-GB" w:eastAsia="en-GB"/>
        </w:rPr>
        <w:t xml:space="preserve"> October </w:t>
      </w:r>
      <w:r w:rsidRPr="008B2B0A">
        <w:rPr>
          <w:rFonts w:ascii="Arial" w:eastAsia="Times New Roman" w:hAnsi="Arial" w:cs="Arial"/>
          <w:color w:val="2C363A"/>
          <w:sz w:val="22"/>
          <w:szCs w:val="22"/>
          <w:lang w:val="en-GB" w:eastAsia="en-GB"/>
        </w:rPr>
        <w:t>2023</w:t>
      </w:r>
      <w:r>
        <w:rPr>
          <w:rFonts w:ascii="Arial" w:eastAsia="Times New Roman" w:hAnsi="Arial" w:cs="Arial"/>
          <w:color w:val="2C363A"/>
          <w:sz w:val="22"/>
          <w:szCs w:val="22"/>
          <w:lang w:val="en-GB" w:eastAsia="en-GB"/>
        </w:rPr>
        <w:t>.</w:t>
      </w:r>
    </w:p>
    <w:p w14:paraId="5F11E6E7" w14:textId="77777777" w:rsidR="004921E0" w:rsidRPr="005B6D7E"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Closing balances for November 2023</w:t>
      </w:r>
    </w:p>
    <w:p w14:paraId="4CD41857" w14:textId="77777777" w:rsidR="004921E0"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agreement on rates of pay applicable from 01/04/23 to 31/03/24 and back payment to employee in order to comply with the statutory increase.</w:t>
      </w:r>
    </w:p>
    <w:p w14:paraId="7FB69512" w14:textId="77777777" w:rsidR="004921E0"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lastRenderedPageBreak/>
        <w:t>To note change to Councillor allowance guidance for 2023/24</w:t>
      </w:r>
    </w:p>
    <w:p w14:paraId="730B6342" w14:textId="70A7541E" w:rsidR="00200D65" w:rsidRDefault="00200D65"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and agree non-statutory (taxable) Councillor Allowances for 2023/24</w:t>
      </w:r>
    </w:p>
    <w:p w14:paraId="1A81E115" w14:textId="77777777" w:rsidR="004921E0"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note end of open tender process for MUGA at CCP </w:t>
      </w:r>
    </w:p>
    <w:p w14:paraId="03A49AC1" w14:textId="77777777" w:rsidR="004921E0"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appoint a contractor for CCP MUGA phase 1 and preferred contractor for remainder of project.</w:t>
      </w:r>
    </w:p>
    <w:p w14:paraId="5CD19376" w14:textId="77777777" w:rsidR="004921E0" w:rsidRPr="00AA0D0D"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payment to Cllr. Frame, due to stationary budget overspend, for printer ink.</w:t>
      </w:r>
    </w:p>
    <w:p w14:paraId="6F12FC4B" w14:textId="77777777" w:rsidR="004921E0"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consider request from all 3 halls for purchase of chocolates for children for Christmas celebrations </w:t>
      </w:r>
    </w:p>
    <w:p w14:paraId="4665AEB3" w14:textId="77777777" w:rsidR="004921E0"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to submit request for changes to project delivery for Rural Anchor funding bid </w:t>
      </w:r>
    </w:p>
    <w:p w14:paraId="45EBE0C5" w14:textId="77777777" w:rsidR="004921E0" w:rsidRPr="00D148B3"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to recruit a Biodiversity Assistant for 5 hours a week between March 1</w:t>
      </w:r>
      <w:r w:rsidRPr="00EA7104">
        <w:rPr>
          <w:rFonts w:ascii="Arial" w:eastAsia="Times New Roman" w:hAnsi="Arial" w:cs="Arial"/>
          <w:color w:val="2C363A"/>
          <w:sz w:val="22"/>
          <w:szCs w:val="22"/>
          <w:vertAlign w:val="superscript"/>
          <w:lang w:val="en-GB" w:eastAsia="en-GB"/>
        </w:rPr>
        <w:t>st</w:t>
      </w:r>
      <w:r>
        <w:rPr>
          <w:rFonts w:ascii="Arial" w:eastAsia="Times New Roman" w:hAnsi="Arial" w:cs="Arial"/>
          <w:color w:val="2C363A"/>
          <w:sz w:val="22"/>
          <w:szCs w:val="22"/>
          <w:lang w:val="en-GB" w:eastAsia="en-GB"/>
        </w:rPr>
        <w:t xml:space="preserve"> 2024 and September 1</w:t>
      </w:r>
      <w:r w:rsidRPr="00EA7104">
        <w:rPr>
          <w:rFonts w:ascii="Arial" w:eastAsia="Times New Roman" w:hAnsi="Arial" w:cs="Arial"/>
          <w:color w:val="2C363A"/>
          <w:sz w:val="22"/>
          <w:szCs w:val="22"/>
          <w:vertAlign w:val="superscript"/>
          <w:lang w:val="en-GB" w:eastAsia="en-GB"/>
        </w:rPr>
        <w:t>st</w:t>
      </w:r>
      <w:r>
        <w:rPr>
          <w:rFonts w:ascii="Arial" w:eastAsia="Times New Roman" w:hAnsi="Arial" w:cs="Arial"/>
          <w:color w:val="2C363A"/>
          <w:sz w:val="22"/>
          <w:szCs w:val="22"/>
          <w:lang w:val="en-GB" w:eastAsia="en-GB"/>
        </w:rPr>
        <w:t xml:space="preserve"> 2024 to deliver on bog garden project subject to successful funding bid.</w:t>
      </w:r>
    </w:p>
    <w:p w14:paraId="051AB3F2" w14:textId="77777777" w:rsidR="004921E0" w:rsidRPr="00B06DB4"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sidRPr="000A26D8">
        <w:rPr>
          <w:rFonts w:ascii="Arial" w:eastAsia="Times New Roman" w:hAnsi="Arial" w:cs="Arial"/>
          <w:color w:val="2C363A"/>
          <w:sz w:val="22"/>
          <w:szCs w:val="22"/>
          <w:lang w:val="en-GB" w:eastAsia="en-GB"/>
        </w:rPr>
        <w:t>Update from Grants Officer on items not already covered elsewhere on the agenda.</w:t>
      </w:r>
    </w:p>
    <w:p w14:paraId="05A75443" w14:textId="77777777" w:rsidR="004921E0"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Estates and Health &amp; Safety</w:t>
      </w:r>
    </w:p>
    <w:p w14:paraId="7F58499B" w14:textId="77777777" w:rsidR="004921E0" w:rsidRPr="00956DB8"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sidRPr="00956DB8">
        <w:rPr>
          <w:rFonts w:ascii="Arial" w:eastAsia="Times New Roman" w:hAnsi="Arial" w:cs="Arial"/>
          <w:color w:val="2C363A"/>
          <w:sz w:val="22"/>
          <w:szCs w:val="22"/>
          <w:lang w:val="en-GB" w:eastAsia="en-GB"/>
        </w:rPr>
        <w:t xml:space="preserve">To approve recommendation from this committee to prioritise works required at all three halls for Fire/Health and Safety compliance. </w:t>
      </w:r>
    </w:p>
    <w:p w14:paraId="790CB325" w14:textId="77777777" w:rsidR="004921E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contractor for Fire Risk Assessments and PAT testing at all three halls</w:t>
      </w:r>
    </w:p>
    <w:p w14:paraId="77418BBF" w14:textId="0F9F5C6F" w:rsidR="004921E0" w:rsidRPr="006D6DB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formation of MCC/Hall Working party to assess current documentation and bring suggestions to the next meeting of MCC to map out responsibilities of both parties and a way forward for the lease/licence agreements with all halls, as </w:t>
      </w:r>
      <w:r w:rsidR="00A85C86">
        <w:rPr>
          <w:rFonts w:ascii="Arial" w:eastAsia="Times New Roman" w:hAnsi="Arial" w:cs="Arial"/>
          <w:color w:val="2C363A"/>
          <w:sz w:val="22"/>
          <w:szCs w:val="22"/>
          <w:lang w:val="en-GB" w:eastAsia="en-GB"/>
        </w:rPr>
        <w:t>agreed</w:t>
      </w:r>
      <w:r>
        <w:rPr>
          <w:rFonts w:ascii="Arial" w:eastAsia="Times New Roman" w:hAnsi="Arial" w:cs="Arial"/>
          <w:color w:val="2C363A"/>
          <w:sz w:val="22"/>
          <w:szCs w:val="22"/>
          <w:lang w:val="en-GB" w:eastAsia="en-GB"/>
        </w:rPr>
        <w:t xml:space="preserve"> by Estates and Health &amp; Safety Committee.</w:t>
      </w:r>
    </w:p>
    <w:p w14:paraId="289B2197" w14:textId="77777777" w:rsidR="004921E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discuss and approve request from Swansea Council to use the Tennis courts and adjacent land at CCP on a temporary basis to facilitate the refurbishment of 11 properties on </w:t>
      </w:r>
      <w:proofErr w:type="spellStart"/>
      <w:r>
        <w:rPr>
          <w:rFonts w:ascii="Arial" w:eastAsia="Times New Roman" w:hAnsi="Arial" w:cs="Arial"/>
          <w:color w:val="2C363A"/>
          <w:sz w:val="22"/>
          <w:szCs w:val="22"/>
          <w:lang w:val="en-GB" w:eastAsia="en-GB"/>
        </w:rPr>
        <w:t>Ffordd</w:t>
      </w:r>
      <w:proofErr w:type="spellEnd"/>
      <w:r>
        <w:rPr>
          <w:rFonts w:ascii="Arial" w:eastAsia="Times New Roman" w:hAnsi="Arial" w:cs="Arial"/>
          <w:color w:val="2C363A"/>
          <w:sz w:val="22"/>
          <w:szCs w:val="22"/>
          <w:lang w:val="en-GB" w:eastAsia="en-GB"/>
        </w:rPr>
        <w:t xml:space="preserve"> Ellen.</w:t>
      </w:r>
    </w:p>
    <w:p w14:paraId="6264536D" w14:textId="77777777" w:rsidR="004921E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enquiry from CCP Hall Committee regarding outstanding monies for Fire System at the Hall</w:t>
      </w:r>
    </w:p>
    <w:p w14:paraId="3DE177EE" w14:textId="77777777" w:rsidR="004921E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to carry out a tree survey at the woodland at Sally’s Way subject to successful funding application. </w:t>
      </w:r>
    </w:p>
    <w:p w14:paraId="61C6707D" w14:textId="7C6C73B0" w:rsidR="00A85C86" w:rsidRPr="00AC280B" w:rsidRDefault="00A85C86"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tree planting subject to funding bid.</w:t>
      </w:r>
    </w:p>
    <w:p w14:paraId="0DC2BE8E" w14:textId="77777777" w:rsidR="004921E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a way forward for the placing of solar panels at Felindre Welfare Hall (FWH).</w:t>
      </w:r>
    </w:p>
    <w:p w14:paraId="0314FFF1" w14:textId="77777777" w:rsidR="004921E0" w:rsidRPr="006D6DB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consider request from FWH Committee to place a storage container outside FWH.</w:t>
      </w:r>
    </w:p>
    <w:p w14:paraId="57AB766C" w14:textId="77777777" w:rsidR="004921E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consider request from Garnswllt Welfare Hall (GWH) Committee to place an adjustable Flagpole (no higher than 4.5m) outside GWH.</w:t>
      </w:r>
    </w:p>
    <w:p w14:paraId="67EAFE14" w14:textId="77777777" w:rsidR="004921E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to seek quotes for external works at GWH to be funded by GWH Committee via grant funding.</w:t>
      </w:r>
    </w:p>
    <w:p w14:paraId="3D2224E0" w14:textId="77777777" w:rsidR="004921E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updated insurance valuations for all halls.</w:t>
      </w:r>
    </w:p>
    <w:p w14:paraId="61ED7685" w14:textId="77777777" w:rsidR="004921E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to indoor community nature sessions at CWH and GWH to be arranged between </w:t>
      </w:r>
      <w:r w:rsidRPr="00A67E4C">
        <w:rPr>
          <w:rFonts w:ascii="Arial" w:eastAsia="Times New Roman" w:hAnsi="Arial" w:cs="Arial"/>
          <w:color w:val="2C363A"/>
          <w:sz w:val="22"/>
          <w:szCs w:val="22"/>
          <w:lang w:val="en-GB" w:eastAsia="en-GB"/>
        </w:rPr>
        <w:t>Biodiversity Project Coordinator</w:t>
      </w:r>
      <w:r>
        <w:rPr>
          <w:rFonts w:ascii="Arial" w:eastAsia="Times New Roman" w:hAnsi="Arial" w:cs="Arial"/>
          <w:color w:val="2C363A"/>
          <w:sz w:val="22"/>
          <w:szCs w:val="22"/>
          <w:lang w:val="en-GB" w:eastAsia="en-GB"/>
        </w:rPr>
        <w:t xml:space="preserve"> and hall committees.</w:t>
      </w:r>
    </w:p>
    <w:p w14:paraId="52A80210" w14:textId="3FB87820" w:rsidR="00A85C86" w:rsidRPr="006D6DB0" w:rsidRDefault="00A85C86"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funded Forest school sessions </w:t>
      </w:r>
    </w:p>
    <w:p w14:paraId="6DE8C1A7" w14:textId="77777777" w:rsidR="004921E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Update from Biodiversity Project Coordinator on items not already covered elsewhere on the agenda.</w:t>
      </w:r>
    </w:p>
    <w:p w14:paraId="155A0EBE" w14:textId="77777777" w:rsidR="004921E0" w:rsidRPr="00A67E4C"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Craig Cefn Parc Welfare Hall on items not already covered elsewhere on the agenda.</w:t>
      </w:r>
    </w:p>
    <w:p w14:paraId="3AF4583B" w14:textId="77777777" w:rsidR="004921E0" w:rsidRPr="00A67E4C"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Felindre Welfare Hall on items not already covered elsewhere on the agenda.</w:t>
      </w:r>
    </w:p>
    <w:p w14:paraId="4AE994AB" w14:textId="77777777" w:rsidR="004921E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Garnswllt Welfare Hall on items not already covered elsewhere on the agenda.</w:t>
      </w:r>
    </w:p>
    <w:p w14:paraId="5CD962E7" w14:textId="77777777" w:rsidR="004921E0"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Correspondence</w:t>
      </w:r>
    </w:p>
    <w:p w14:paraId="1AB4125C" w14:textId="77777777" w:rsidR="004921E0" w:rsidRPr="001A5C55" w:rsidRDefault="004921E0" w:rsidP="006E2AD7">
      <w:pPr>
        <w:pStyle w:val="ListParagraph"/>
        <w:numPr>
          <w:ilvl w:val="0"/>
          <w:numId w:val="5"/>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color w:val="2C363A"/>
          <w:sz w:val="22"/>
          <w:szCs w:val="22"/>
          <w:lang w:val="en-GB" w:eastAsia="en-GB"/>
        </w:rPr>
        <w:t xml:space="preserve">Communication and posters from Tonia </w:t>
      </w:r>
      <w:proofErr w:type="spellStart"/>
      <w:r>
        <w:rPr>
          <w:rFonts w:ascii="Arial" w:eastAsia="Times New Roman" w:hAnsi="Arial" w:cs="Arial"/>
          <w:color w:val="2C363A"/>
          <w:sz w:val="22"/>
          <w:szCs w:val="22"/>
          <w:lang w:val="en-GB" w:eastAsia="en-GB"/>
        </w:rPr>
        <w:t>Antoniazzi</w:t>
      </w:r>
      <w:proofErr w:type="spellEnd"/>
      <w:r>
        <w:rPr>
          <w:rFonts w:ascii="Arial" w:eastAsia="Times New Roman" w:hAnsi="Arial" w:cs="Arial"/>
          <w:color w:val="2C363A"/>
          <w:sz w:val="22"/>
          <w:szCs w:val="22"/>
          <w:lang w:val="en-GB" w:eastAsia="en-GB"/>
        </w:rPr>
        <w:t xml:space="preserve"> MP</w:t>
      </w:r>
    </w:p>
    <w:p w14:paraId="0931101E" w14:textId="77777777" w:rsidR="004921E0" w:rsidRPr="00A85C86" w:rsidRDefault="004921E0" w:rsidP="006E2AD7">
      <w:pPr>
        <w:pStyle w:val="ListParagraph"/>
        <w:numPr>
          <w:ilvl w:val="0"/>
          <w:numId w:val="5"/>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color w:val="2C363A"/>
          <w:sz w:val="22"/>
          <w:szCs w:val="22"/>
          <w:lang w:val="en-GB" w:eastAsia="en-GB"/>
        </w:rPr>
        <w:t>Request to contribute to Wales Air Ambulance Charity Community Council Appeal 2023.</w:t>
      </w:r>
    </w:p>
    <w:p w14:paraId="7536CDE8" w14:textId="08E8A9A3" w:rsidR="00A85C86" w:rsidRPr="00590B34" w:rsidRDefault="00A85C86" w:rsidP="006E2AD7">
      <w:pPr>
        <w:pStyle w:val="ListParagraph"/>
        <w:numPr>
          <w:ilvl w:val="0"/>
          <w:numId w:val="5"/>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color w:val="2C363A"/>
          <w:sz w:val="22"/>
          <w:szCs w:val="22"/>
          <w:lang w:val="en-GB" w:eastAsia="en-GB"/>
        </w:rPr>
        <w:t>Request from Urdd</w:t>
      </w:r>
    </w:p>
    <w:p w14:paraId="3A440752" w14:textId="77777777" w:rsidR="004921E0" w:rsidRPr="00590B34" w:rsidRDefault="004921E0" w:rsidP="006E2AD7">
      <w:pPr>
        <w:pStyle w:val="ListParagraph"/>
        <w:tabs>
          <w:tab w:val="left" w:pos="1134"/>
        </w:tabs>
        <w:spacing w:after="100" w:afterAutospacing="1"/>
        <w:ind w:left="1440"/>
        <w:rPr>
          <w:rFonts w:ascii="Arial" w:eastAsia="Times New Roman" w:hAnsi="Arial" w:cs="Arial"/>
          <w:b/>
          <w:bCs/>
          <w:color w:val="2C363A"/>
          <w:sz w:val="22"/>
          <w:szCs w:val="22"/>
          <w:lang w:val="en-GB" w:eastAsia="en-GB"/>
        </w:rPr>
      </w:pPr>
    </w:p>
    <w:p w14:paraId="5ED9A603" w14:textId="77777777" w:rsidR="004921E0" w:rsidRPr="008B2B0A"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 xml:space="preserve">To note the date of the next </w:t>
      </w:r>
      <w:r>
        <w:rPr>
          <w:rFonts w:ascii="Arial" w:eastAsia="Times New Roman" w:hAnsi="Arial" w:cs="Arial"/>
          <w:b/>
          <w:bCs/>
          <w:color w:val="2C363A"/>
          <w:sz w:val="22"/>
          <w:szCs w:val="22"/>
          <w:lang w:val="en-GB" w:eastAsia="en-GB"/>
        </w:rPr>
        <w:t>Ordinary M</w:t>
      </w:r>
      <w:r w:rsidRPr="008B2B0A">
        <w:rPr>
          <w:rFonts w:ascii="Arial" w:eastAsia="Times New Roman" w:hAnsi="Arial" w:cs="Arial"/>
          <w:b/>
          <w:bCs/>
          <w:color w:val="2C363A"/>
          <w:sz w:val="22"/>
          <w:szCs w:val="22"/>
          <w:lang w:val="en-GB" w:eastAsia="en-GB"/>
        </w:rPr>
        <w:t xml:space="preserve">eeting as </w:t>
      </w:r>
      <w:r>
        <w:rPr>
          <w:rFonts w:ascii="Arial" w:eastAsia="Times New Roman" w:hAnsi="Arial" w:cs="Arial"/>
          <w:b/>
          <w:bCs/>
          <w:color w:val="2C363A"/>
          <w:sz w:val="22"/>
          <w:szCs w:val="22"/>
          <w:lang w:val="en-GB" w:eastAsia="en-GB"/>
        </w:rPr>
        <w:t>08/01/2024 (subject to change should there be any unforeseen circumstances).</w:t>
      </w:r>
    </w:p>
    <w:p w14:paraId="5EC29708" w14:textId="77777777" w:rsidR="004921E0" w:rsidRPr="00077D25" w:rsidRDefault="004921E0" w:rsidP="006E2AD7">
      <w:pPr>
        <w:tabs>
          <w:tab w:val="left" w:pos="1134"/>
        </w:tabs>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i/>
          <w:iCs/>
          <w:color w:val="2C363A"/>
          <w:sz w:val="20"/>
          <w:szCs w:val="20"/>
          <w:lang w:val="en-GB" w:eastAsia="en-GB"/>
        </w:rPr>
        <w:lastRenderedPageBreak/>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6A28F4DB" w14:textId="77777777" w:rsidR="004921E0"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discuss employment claim process.</w:t>
      </w:r>
    </w:p>
    <w:p w14:paraId="4046656D" w14:textId="77777777" w:rsidR="004921E0" w:rsidRPr="00AA3426"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note resolution of employment claim.</w:t>
      </w:r>
    </w:p>
    <w:p w14:paraId="67ADE7B4" w14:textId="77777777" w:rsidR="004921E0"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note receipt of Subject Access Request and agree a response.</w:t>
      </w:r>
    </w:p>
    <w:p w14:paraId="159ECDD1" w14:textId="77777777" w:rsidR="004921E0"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discuss potential data protection breach of employee data.</w:t>
      </w:r>
    </w:p>
    <w:p w14:paraId="084A9436" w14:textId="77777777" w:rsidR="004921E0"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discuss and agree request from Employee.</w:t>
      </w:r>
    </w:p>
    <w:p w14:paraId="30248175" w14:textId="77777777" w:rsidR="004921E0"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consider and agree a response to the October Felindre Welfare Hall report.</w:t>
      </w:r>
    </w:p>
    <w:p w14:paraId="038734EF" w14:textId="63FB20CA" w:rsidR="004921E0" w:rsidRDefault="004921E0" w:rsidP="006E2AD7">
      <w:pPr>
        <w:tabs>
          <w:tab w:val="left" w:pos="1134"/>
        </w:tabs>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Susan </w:t>
      </w:r>
      <w:proofErr w:type="spellStart"/>
      <w:r w:rsidRPr="008B2B0A">
        <w:rPr>
          <w:rFonts w:ascii="Arial" w:eastAsia="Times New Roman" w:hAnsi="Arial" w:cs="Arial"/>
          <w:color w:val="2C363A"/>
          <w:sz w:val="22"/>
          <w:szCs w:val="22"/>
          <w:lang w:val="en-GB" w:eastAsia="en-GB"/>
        </w:rPr>
        <w:t>Rodaway</w:t>
      </w:r>
      <w:proofErr w:type="spellEnd"/>
      <w:r>
        <w:rPr>
          <w:rFonts w:ascii="Arial" w:eastAsia="Times New Roman" w:hAnsi="Arial" w:cs="Arial"/>
          <w:color w:val="2C363A"/>
          <w:sz w:val="22"/>
          <w:szCs w:val="22"/>
          <w:lang w:val="en-GB" w:eastAsia="en-GB"/>
        </w:rPr>
        <w:br/>
      </w:r>
      <w:r w:rsidRPr="008B2B0A">
        <w:rPr>
          <w:rFonts w:ascii="Arial" w:eastAsia="Times New Roman" w:hAnsi="Arial" w:cs="Arial"/>
          <w:color w:val="2C363A"/>
          <w:sz w:val="22"/>
          <w:szCs w:val="22"/>
          <w:lang w:val="en-GB" w:eastAsia="en-GB"/>
        </w:rPr>
        <w:t>Clerk/RFO</w:t>
      </w:r>
      <w:r w:rsidRPr="008B2B0A">
        <w:rPr>
          <w:rFonts w:ascii="Arial" w:eastAsia="Times New Roman" w:hAnsi="Arial" w:cs="Arial"/>
          <w:color w:val="2C363A"/>
          <w:sz w:val="22"/>
          <w:szCs w:val="22"/>
          <w:lang w:val="en-GB" w:eastAsia="en-GB"/>
        </w:rPr>
        <w:br/>
      </w:r>
      <w:r>
        <w:rPr>
          <w:rFonts w:ascii="Arial" w:eastAsia="Times New Roman" w:hAnsi="Arial" w:cs="Arial"/>
          <w:color w:val="2C363A"/>
          <w:sz w:val="22"/>
          <w:szCs w:val="22"/>
          <w:lang w:val="en-GB" w:eastAsia="en-GB"/>
        </w:rPr>
        <w:t>0</w:t>
      </w:r>
      <w:r w:rsidR="006E2AD7">
        <w:rPr>
          <w:rFonts w:ascii="Arial" w:eastAsia="Times New Roman" w:hAnsi="Arial" w:cs="Arial"/>
          <w:color w:val="2C363A"/>
          <w:sz w:val="22"/>
          <w:szCs w:val="22"/>
          <w:lang w:val="en-GB" w:eastAsia="en-GB"/>
        </w:rPr>
        <w:t>6</w:t>
      </w:r>
      <w:r w:rsidRPr="008B2B0A">
        <w:rPr>
          <w:rFonts w:ascii="Arial" w:eastAsia="Times New Roman" w:hAnsi="Arial" w:cs="Arial"/>
          <w:color w:val="2C363A"/>
          <w:sz w:val="22"/>
          <w:szCs w:val="22"/>
          <w:lang w:val="en-GB" w:eastAsia="en-GB"/>
        </w:rPr>
        <w:t>/</w:t>
      </w:r>
      <w:r>
        <w:rPr>
          <w:rFonts w:ascii="Arial" w:eastAsia="Times New Roman" w:hAnsi="Arial" w:cs="Arial"/>
          <w:color w:val="2C363A"/>
          <w:sz w:val="22"/>
          <w:szCs w:val="22"/>
          <w:lang w:val="en-GB" w:eastAsia="en-GB"/>
        </w:rPr>
        <w:t>12/</w:t>
      </w:r>
      <w:r w:rsidRPr="008B2B0A">
        <w:rPr>
          <w:rFonts w:ascii="Arial" w:eastAsia="Times New Roman" w:hAnsi="Arial" w:cs="Arial"/>
          <w:color w:val="2C363A"/>
          <w:sz w:val="22"/>
          <w:szCs w:val="22"/>
          <w:lang w:val="en-GB" w:eastAsia="en-GB"/>
        </w:rPr>
        <w:t>2023</w:t>
      </w:r>
    </w:p>
    <w:p w14:paraId="7506569D" w14:textId="77777777" w:rsidR="004921E0" w:rsidRPr="0071421D" w:rsidRDefault="004921E0" w:rsidP="006E2AD7">
      <w:pPr>
        <w:tabs>
          <w:tab w:val="left" w:pos="1134"/>
        </w:tabs>
      </w:pPr>
      <w:r>
        <w:rPr>
          <w:rFonts w:ascii="Arial" w:eastAsia="Times New Roman" w:hAnsi="Arial" w:cs="Arial"/>
          <w:noProof/>
          <w:color w:val="2C363A"/>
          <w:sz w:val="22"/>
          <w:szCs w:val="22"/>
          <w:lang w:val="en-GB" w:eastAsia="en-GB"/>
        </w:rPr>
        <w:drawing>
          <wp:anchor distT="0" distB="0" distL="114300" distR="114300" simplePos="0" relativeHeight="251659264" behindDoc="1" locked="0" layoutInCell="1" allowOverlap="1" wp14:anchorId="477F9AAF" wp14:editId="055DFD06">
            <wp:simplePos x="0" y="0"/>
            <wp:positionH relativeFrom="column">
              <wp:posOffset>6561</wp:posOffset>
            </wp:positionH>
            <wp:positionV relativeFrom="paragraph">
              <wp:posOffset>151977</wp:posOffset>
            </wp:positionV>
            <wp:extent cx="956945" cy="490855"/>
            <wp:effectExtent l="0" t="0" r="0" b="4445"/>
            <wp:wrapTight wrapText="bothSides">
              <wp:wrapPolygon edited="0">
                <wp:start x="0" y="0"/>
                <wp:lineTo x="0" y="21237"/>
                <wp:lineTo x="21213" y="21237"/>
                <wp:lineTo x="21213"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6945" cy="490855"/>
                    </a:xfrm>
                    <a:prstGeom prst="rect">
                      <a:avLst/>
                    </a:prstGeom>
                  </pic:spPr>
                </pic:pic>
              </a:graphicData>
            </a:graphic>
            <wp14:sizeRelH relativeFrom="page">
              <wp14:pctWidth>0</wp14:pctWidth>
            </wp14:sizeRelH>
            <wp14:sizeRelV relativeFrom="page">
              <wp14:pctHeight>0</wp14:pctHeight>
            </wp14:sizeRelV>
          </wp:anchor>
        </w:drawing>
      </w:r>
    </w:p>
    <w:p w14:paraId="0F35C22B" w14:textId="77777777" w:rsidR="004921E0" w:rsidRPr="007F5DCD" w:rsidRDefault="004921E0" w:rsidP="006E2AD7">
      <w:pPr>
        <w:tabs>
          <w:tab w:val="left" w:pos="1134"/>
          <w:tab w:val="left" w:pos="4159"/>
        </w:tabs>
      </w:pPr>
    </w:p>
    <w:p w14:paraId="1C66AC49" w14:textId="77777777" w:rsidR="004921E0" w:rsidRDefault="004921E0" w:rsidP="006E2AD7">
      <w:pPr>
        <w:tabs>
          <w:tab w:val="left" w:pos="1134"/>
        </w:tabs>
        <w:jc w:val="right"/>
      </w:pPr>
    </w:p>
    <w:p w14:paraId="29EC3CFF" w14:textId="77777777" w:rsidR="004921E0" w:rsidRDefault="004921E0" w:rsidP="006E2AD7">
      <w:pPr>
        <w:tabs>
          <w:tab w:val="left" w:pos="1134"/>
        </w:tabs>
        <w:jc w:val="right"/>
      </w:pPr>
    </w:p>
    <w:p w14:paraId="66ECB942" w14:textId="77777777" w:rsidR="004921E0" w:rsidRDefault="004921E0" w:rsidP="006E2AD7">
      <w:pPr>
        <w:tabs>
          <w:tab w:val="left" w:pos="1134"/>
        </w:tabs>
        <w:jc w:val="right"/>
      </w:pPr>
    </w:p>
    <w:p w14:paraId="228C02C7" w14:textId="77777777" w:rsidR="004921E0" w:rsidRDefault="004921E0" w:rsidP="006E2AD7">
      <w:pPr>
        <w:tabs>
          <w:tab w:val="left" w:pos="1134"/>
        </w:tabs>
        <w:jc w:val="right"/>
      </w:pPr>
    </w:p>
    <w:p w14:paraId="7053520C" w14:textId="77777777" w:rsidR="004921E0" w:rsidRPr="00D71D21" w:rsidRDefault="004921E0" w:rsidP="006E2AD7">
      <w:pPr>
        <w:tabs>
          <w:tab w:val="left" w:pos="1134"/>
        </w:tabs>
      </w:pPr>
    </w:p>
    <w:p w14:paraId="5B4ACC2C" w14:textId="77777777" w:rsidR="00ED0A82" w:rsidRPr="004921E0" w:rsidRDefault="00ED0A82" w:rsidP="006E2AD7">
      <w:pPr>
        <w:tabs>
          <w:tab w:val="left" w:pos="1134"/>
        </w:tabs>
      </w:pPr>
    </w:p>
    <w:sectPr w:rsidR="00ED0A82" w:rsidRPr="004921E0" w:rsidSect="00ED0A82">
      <w:headerReference w:type="default" r:id="rId9"/>
      <w:footerReference w:type="default" r:id="rId10"/>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778F" w14:textId="77777777" w:rsidR="00D2285E" w:rsidRDefault="00D2285E" w:rsidP="00ED0A82">
      <w:r>
        <w:separator/>
      </w:r>
    </w:p>
  </w:endnote>
  <w:endnote w:type="continuationSeparator" w:id="0">
    <w:p w14:paraId="2D43C72C" w14:textId="77777777" w:rsidR="00D2285E" w:rsidRDefault="00D2285E"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8554" w14:textId="77777777" w:rsidR="00D2285E" w:rsidRDefault="00D2285E" w:rsidP="00ED0A82">
      <w:r>
        <w:separator/>
      </w:r>
    </w:p>
  </w:footnote>
  <w:footnote w:type="continuationSeparator" w:id="0">
    <w:p w14:paraId="19166954" w14:textId="77777777" w:rsidR="00D2285E" w:rsidRDefault="00D2285E"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55DD30CF"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9E15D86"/>
    <w:multiLevelType w:val="hybridMultilevel"/>
    <w:tmpl w:val="56D6A02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E2C5C0A"/>
    <w:multiLevelType w:val="hybridMultilevel"/>
    <w:tmpl w:val="333AB2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FBA449F"/>
    <w:multiLevelType w:val="hybridMultilevel"/>
    <w:tmpl w:val="2A44DB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027724">
    <w:abstractNumId w:val="4"/>
  </w:num>
  <w:num w:numId="2" w16cid:durableId="431358499">
    <w:abstractNumId w:val="3"/>
  </w:num>
  <w:num w:numId="3" w16cid:durableId="515849958">
    <w:abstractNumId w:val="0"/>
  </w:num>
  <w:num w:numId="4" w16cid:durableId="875852093">
    <w:abstractNumId w:val="2"/>
  </w:num>
  <w:num w:numId="5" w16cid:durableId="685131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77D25"/>
    <w:rsid w:val="001007F3"/>
    <w:rsid w:val="001349B5"/>
    <w:rsid w:val="00200D65"/>
    <w:rsid w:val="00267ABE"/>
    <w:rsid w:val="0046044F"/>
    <w:rsid w:val="004921E0"/>
    <w:rsid w:val="004B600A"/>
    <w:rsid w:val="004C034A"/>
    <w:rsid w:val="005612D0"/>
    <w:rsid w:val="00650178"/>
    <w:rsid w:val="006B366E"/>
    <w:rsid w:val="006D6D8A"/>
    <w:rsid w:val="006E2AD7"/>
    <w:rsid w:val="00706381"/>
    <w:rsid w:val="00797DFE"/>
    <w:rsid w:val="007B6D57"/>
    <w:rsid w:val="00862636"/>
    <w:rsid w:val="008E3486"/>
    <w:rsid w:val="008E6FA1"/>
    <w:rsid w:val="008F5AAB"/>
    <w:rsid w:val="00A85C86"/>
    <w:rsid w:val="00B2282A"/>
    <w:rsid w:val="00BB6918"/>
    <w:rsid w:val="00C1681E"/>
    <w:rsid w:val="00CE2A7C"/>
    <w:rsid w:val="00D2285E"/>
    <w:rsid w:val="00D36C07"/>
    <w:rsid w:val="00D8407D"/>
    <w:rsid w:val="00EA7104"/>
    <w:rsid w:val="00ED0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C07"/>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D36C07"/>
    <w:pPr>
      <w:ind w:left="720"/>
      <w:contextualSpacing/>
    </w:pPr>
  </w:style>
  <w:style w:type="character" w:customStyle="1" w:styleId="apple-converted-space">
    <w:name w:val="apple-converted-space"/>
    <w:basedOn w:val="DefaultParagraphFont"/>
    <w:rsid w:val="00D36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6web.zoom.us/j/7056476463?omn=841866051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8</cp:revision>
  <dcterms:created xsi:type="dcterms:W3CDTF">2023-12-05T11:48:00Z</dcterms:created>
  <dcterms:modified xsi:type="dcterms:W3CDTF">2023-12-06T17:58:00Z</dcterms:modified>
</cp:coreProperties>
</file>