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DF1" w14:textId="32984663" w:rsidR="00CF1EE4" w:rsidRDefault="00CF1EE4" w:rsidP="00D424AC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>meeting of Mawr Community Council (MCC)</w:t>
      </w:r>
      <w:r w:rsidR="000F6BB7">
        <w:rPr>
          <w:rFonts w:ascii="Arial" w:hAnsi="Arial" w:cs="Arial"/>
          <w:b/>
          <w:caps/>
          <w:sz w:val="22"/>
          <w:szCs w:val="22"/>
        </w:rPr>
        <w:t xml:space="preserve"> PLANNING COMMITTEE</w:t>
      </w:r>
    </w:p>
    <w:p w14:paraId="6CF8D5F5" w14:textId="240A316B" w:rsidR="0013428A" w:rsidRPr="008B2B0A" w:rsidRDefault="0013428A" w:rsidP="00D42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Pr="0013428A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May 2024</w:t>
      </w:r>
    </w:p>
    <w:p w14:paraId="1B010DE3" w14:textId="77777777" w:rsidR="00CF1EE4" w:rsidRPr="008B2B0A" w:rsidRDefault="00CF1EE4" w:rsidP="00CF1EE4">
      <w:pPr>
        <w:jc w:val="center"/>
        <w:rPr>
          <w:rFonts w:ascii="Arial" w:hAnsi="Arial" w:cs="Arial"/>
          <w:b/>
          <w:sz w:val="22"/>
          <w:szCs w:val="22"/>
        </w:rPr>
      </w:pPr>
    </w:p>
    <w:p w14:paraId="127E6DF2" w14:textId="77777777" w:rsidR="00CF1EE4" w:rsidRPr="008B2B0A" w:rsidRDefault="00CF1EE4" w:rsidP="00CF1EE4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79AF081B" w14:textId="77777777" w:rsidR="007220AF" w:rsidRDefault="007220AF" w:rsidP="00CF1EE4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</w:p>
    <w:p w14:paraId="3E7DD3B1" w14:textId="491DAF0D" w:rsidR="00CF1EE4" w:rsidRPr="0002084D" w:rsidRDefault="0013428A" w:rsidP="007220A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FINAL</w:t>
      </w:r>
      <w:r w:rsidR="00D424AC">
        <w:rPr>
          <w:rFonts w:ascii="Arial" w:hAnsi="Arial" w:cs="Arial"/>
          <w:b/>
          <w:bCs/>
          <w:u w:val="single"/>
        </w:rPr>
        <w:t xml:space="preserve"> MINUTES</w:t>
      </w:r>
    </w:p>
    <w:p w14:paraId="33E6D99A" w14:textId="77777777" w:rsidR="00CF1EE4" w:rsidRPr="008B2B0A" w:rsidRDefault="00CF1EE4" w:rsidP="00E4242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63FF02" w14:textId="097D8026" w:rsidR="00745C9E" w:rsidRPr="00D424AC" w:rsidRDefault="00D424AC" w:rsidP="00CF1EE4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Present: </w:t>
      </w:r>
      <w:r w:rsidRPr="00D424AC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Cllr Dar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ren James (DJ) – Chair; Cllr Catherine Evans (CE); Cllr Linda Frame (LF); Cllr Caroline Williams (CW)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CF1EE4"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: 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Cllr Aled Williams (AW); Cllr. Victoria Morgan-Beattie (VMB)</w:t>
      </w:r>
    </w:p>
    <w:p w14:paraId="54F4093A" w14:textId="70ADD270" w:rsidR="00CF1EE4" w:rsidRPr="00D424AC" w:rsidRDefault="00CF1EE4" w:rsidP="00CF1EE4">
      <w:pPr>
        <w:spacing w:after="100" w:afterAutospacing="1"/>
        <w:rPr>
          <w:rFonts w:ascii="Arial" w:hAnsi="Arial" w:cs="Arial"/>
          <w:i/>
          <w:iCs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  <w:r w:rsidR="00D424AC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: </w:t>
      </w:r>
      <w:r w:rsidR="00D424AC" w:rsidRPr="00D424AC">
        <w:rPr>
          <w:rFonts w:ascii="Arial" w:eastAsia="Times New Roman" w:hAnsi="Arial" w:cs="Arial"/>
          <w:i/>
          <w:iCs/>
          <w:color w:val="2C363A"/>
          <w:sz w:val="22"/>
          <w:szCs w:val="22"/>
          <w:lang w:val="en-GB" w:eastAsia="en-GB"/>
        </w:rPr>
        <w:t>None</w:t>
      </w:r>
    </w:p>
    <w:p w14:paraId="6E1A0B91" w14:textId="01F7EE5B" w:rsidR="00CF1EE4" w:rsidRPr="00745C9E" w:rsidRDefault="00CF1EE4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  <w:r w:rsidR="00D424AC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: </w:t>
      </w:r>
      <w:r w:rsidR="00D424AC" w:rsidRPr="00D424AC">
        <w:rPr>
          <w:rFonts w:ascii="Arial" w:eastAsia="Times New Roman" w:hAnsi="Arial" w:cs="Arial"/>
          <w:i/>
          <w:iCs/>
          <w:color w:val="2C363A"/>
          <w:sz w:val="22"/>
          <w:szCs w:val="22"/>
          <w:lang w:val="en-GB" w:eastAsia="en-GB"/>
        </w:rPr>
        <w:t>None</w:t>
      </w:r>
    </w:p>
    <w:p w14:paraId="173ED807" w14:textId="6CA6BCB3" w:rsidR="000D4396" w:rsidRPr="000D4396" w:rsidRDefault="0013428A" w:rsidP="000D4396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2024/112 </w:t>
      </w:r>
      <w:r w:rsidR="000F6BB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Applications</w:t>
      </w:r>
    </w:p>
    <w:p w14:paraId="451AF37B" w14:textId="77777777" w:rsidR="000D4396" w:rsidRPr="000D4396" w:rsidRDefault="000D4396" w:rsidP="000D4396">
      <w:pPr>
        <w:pStyle w:val="ListParagraph"/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796EEDBB" w14:textId="77777777" w:rsidR="000D4396" w:rsidRPr="000D4396" w:rsidRDefault="00000000" w:rsidP="000D4396">
      <w:pPr>
        <w:pStyle w:val="ListParagraph"/>
        <w:numPr>
          <w:ilvl w:val="0"/>
          <w:numId w:val="12"/>
        </w:numPr>
        <w:rPr>
          <w:color w:val="000000" w:themeColor="text1"/>
          <w:lang w:val="en-GB"/>
        </w:rPr>
      </w:pPr>
      <w:hyperlink r:id="rId7" w:history="1">
        <w:r w:rsidR="000D4396" w:rsidRPr="000D4396">
          <w:rPr>
            <w:rStyle w:val="Hyperlink"/>
          </w:rPr>
          <w:t>2024/0725/FUL</w:t>
        </w:r>
      </w:hyperlink>
      <w:r w:rsidR="000D4396">
        <w:rPr>
          <w:color w:val="0070C0"/>
        </w:rPr>
        <w:t>:</w:t>
      </w:r>
      <w:r w:rsidR="000D4396">
        <w:rPr>
          <w:color w:val="000000" w:themeColor="text1"/>
        </w:rPr>
        <w:t xml:space="preserve"> </w:t>
      </w:r>
      <w:r w:rsidR="000D4396" w:rsidRPr="000D4396">
        <w:rPr>
          <w:color w:val="000000" w:themeColor="text1"/>
          <w:lang w:val="en-GB"/>
        </w:rPr>
        <w:t xml:space="preserve">Two storey side extension, provision of solar panels and side carport </w:t>
      </w:r>
    </w:p>
    <w:p w14:paraId="0768CD01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Pant </w:t>
      </w:r>
      <w:proofErr w:type="spellStart"/>
      <w:r w:rsidRPr="00B524AF">
        <w:rPr>
          <w:color w:val="000000" w:themeColor="text1"/>
          <w:lang w:val="en-GB"/>
        </w:rPr>
        <w:t>Yr</w:t>
      </w:r>
      <w:proofErr w:type="spellEnd"/>
      <w:r w:rsidRPr="00B524AF">
        <w:rPr>
          <w:color w:val="000000" w:themeColor="text1"/>
          <w:lang w:val="en-GB"/>
        </w:rPr>
        <w:t xml:space="preserve"> </w:t>
      </w:r>
      <w:proofErr w:type="spellStart"/>
      <w:r w:rsidRPr="00B524AF">
        <w:rPr>
          <w:color w:val="000000" w:themeColor="text1"/>
          <w:lang w:val="en-GB"/>
        </w:rPr>
        <w:t>Eithin</w:t>
      </w:r>
      <w:proofErr w:type="spellEnd"/>
      <w:r w:rsidRPr="00B524AF">
        <w:rPr>
          <w:color w:val="000000" w:themeColor="text1"/>
          <w:lang w:val="en-GB"/>
        </w:rPr>
        <w:t xml:space="preserve"> </w:t>
      </w:r>
      <w:proofErr w:type="spellStart"/>
      <w:r w:rsidRPr="00B524AF">
        <w:rPr>
          <w:color w:val="000000" w:themeColor="text1"/>
          <w:lang w:val="en-GB"/>
        </w:rPr>
        <w:t>Uchaf</w:t>
      </w:r>
      <w:proofErr w:type="spellEnd"/>
      <w:r w:rsidRPr="00B524AF">
        <w:rPr>
          <w:color w:val="000000" w:themeColor="text1"/>
          <w:lang w:val="en-GB"/>
        </w:rPr>
        <w:t xml:space="preserve">, </w:t>
      </w:r>
      <w:proofErr w:type="spellStart"/>
      <w:r w:rsidRPr="00B524AF">
        <w:rPr>
          <w:color w:val="000000" w:themeColor="text1"/>
          <w:lang w:val="en-GB"/>
        </w:rPr>
        <w:t>Rhyddwen</w:t>
      </w:r>
      <w:proofErr w:type="spellEnd"/>
      <w:r w:rsidRPr="00B524AF">
        <w:rPr>
          <w:color w:val="000000" w:themeColor="text1"/>
          <w:lang w:val="en-GB"/>
        </w:rPr>
        <w:t xml:space="preserve"> Place, Craig Cefn Parc, Swansea, SA6 </w:t>
      </w:r>
    </w:p>
    <w:p w14:paraId="506122BF" w14:textId="79CE678D" w:rsidR="00B524AF" w:rsidRPr="00D424AC" w:rsidRDefault="00B524AF" w:rsidP="00B524AF">
      <w:pPr>
        <w:pStyle w:val="ListParagraph"/>
        <w:ind w:left="2160"/>
        <w:rPr>
          <w:i/>
          <w:iCs/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>5RL</w:t>
      </w:r>
      <w:r w:rsidR="00D424AC">
        <w:rPr>
          <w:color w:val="000000" w:themeColor="text1"/>
          <w:lang w:val="en-GB"/>
        </w:rPr>
        <w:br/>
      </w:r>
      <w:r w:rsidR="00D424AC">
        <w:rPr>
          <w:i/>
          <w:iCs/>
          <w:color w:val="000000" w:themeColor="text1"/>
          <w:lang w:val="en-GB"/>
        </w:rPr>
        <w:t>Neutral: No Objection</w:t>
      </w:r>
      <w:r w:rsidR="00D424AC">
        <w:rPr>
          <w:i/>
          <w:iCs/>
          <w:color w:val="000000" w:themeColor="text1"/>
          <w:lang w:val="en-GB"/>
        </w:rPr>
        <w:br/>
        <w:t xml:space="preserve">Proposed: DJ; </w:t>
      </w:r>
      <w:proofErr w:type="spellStart"/>
      <w:r w:rsidR="00D424AC">
        <w:rPr>
          <w:i/>
          <w:iCs/>
          <w:color w:val="000000" w:themeColor="text1"/>
          <w:lang w:val="en-GB"/>
        </w:rPr>
        <w:t>Secconded</w:t>
      </w:r>
      <w:proofErr w:type="spellEnd"/>
      <w:r w:rsidR="00D424AC">
        <w:rPr>
          <w:i/>
          <w:iCs/>
          <w:color w:val="000000" w:themeColor="text1"/>
          <w:lang w:val="en-GB"/>
        </w:rPr>
        <w:t>: CW; Agreed: All</w:t>
      </w:r>
    </w:p>
    <w:p w14:paraId="77800B72" w14:textId="77777777" w:rsid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</w:p>
    <w:p w14:paraId="79BC7A3C" w14:textId="77777777" w:rsidR="00B524AF" w:rsidRPr="00B524AF" w:rsidRDefault="00000000" w:rsidP="00B524AF">
      <w:pPr>
        <w:pStyle w:val="ListParagraph"/>
        <w:numPr>
          <w:ilvl w:val="0"/>
          <w:numId w:val="12"/>
        </w:numPr>
        <w:rPr>
          <w:color w:val="000000" w:themeColor="text1"/>
        </w:rPr>
      </w:pPr>
      <w:hyperlink r:id="rId8" w:history="1">
        <w:r w:rsidR="00B524AF" w:rsidRPr="00B524AF">
          <w:rPr>
            <w:rStyle w:val="Hyperlink"/>
            <w:lang w:val="en-GB"/>
          </w:rPr>
          <w:t>2024/0756/NMA</w:t>
        </w:r>
      </w:hyperlink>
      <w:r w:rsidR="00B524AF">
        <w:rPr>
          <w:color w:val="000000" w:themeColor="text1"/>
          <w:lang w:val="en-GB"/>
        </w:rPr>
        <w:t xml:space="preserve">: </w:t>
      </w:r>
      <w:r w:rsidR="00B524AF" w:rsidRPr="00B524AF">
        <w:rPr>
          <w:color w:val="000000" w:themeColor="text1"/>
        </w:rPr>
        <w:t xml:space="preserve">Construction and operation of a Greener Grid Park Facility comprising synchronous compensators, transformers, generators and ancillary plant, underground electricity ducting and/or cabling to connect to the existing substation, hard and soft landscaping, access and associated works - Non Material Amendment to planning permission 2023/0889/FUL granted 7th July 2023 to allow for amendment to the proposed landscaping </w:t>
      </w:r>
    </w:p>
    <w:p w14:paraId="31A72AB0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Land West Of Rhydypandy Road , Rhydypandy Road, Morriston, </w:t>
      </w:r>
    </w:p>
    <w:p w14:paraId="4C79188F" w14:textId="01248EE6" w:rsidR="000D4396" w:rsidRPr="00D424AC" w:rsidRDefault="00B524AF" w:rsidP="00B524AF">
      <w:pPr>
        <w:pStyle w:val="ListParagraph"/>
        <w:ind w:left="2160"/>
        <w:rPr>
          <w:i/>
          <w:iCs/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Swansea </w:t>
      </w:r>
      <w:r w:rsidR="00D424AC">
        <w:rPr>
          <w:color w:val="000000" w:themeColor="text1"/>
          <w:lang w:val="en-GB"/>
        </w:rPr>
        <w:br/>
      </w:r>
      <w:r w:rsidR="00D424AC">
        <w:rPr>
          <w:i/>
          <w:iCs/>
          <w:color w:val="000000" w:themeColor="text1"/>
          <w:lang w:val="en-GB"/>
        </w:rPr>
        <w:t>Noted</w:t>
      </w:r>
    </w:p>
    <w:p w14:paraId="042CEBAC" w14:textId="77777777" w:rsidR="00B524AF" w:rsidRPr="00B524AF" w:rsidRDefault="00B524AF" w:rsidP="00B524AF">
      <w:pPr>
        <w:pStyle w:val="ListParagraph"/>
        <w:ind w:left="2160"/>
        <w:rPr>
          <w:color w:val="000000" w:themeColor="text1"/>
          <w:lang w:val="en-GB"/>
        </w:rPr>
      </w:pPr>
    </w:p>
    <w:p w14:paraId="27B4FB55" w14:textId="0BEC75D5" w:rsidR="007220AF" w:rsidRPr="00D424AC" w:rsidRDefault="00000000" w:rsidP="007220AF">
      <w:pPr>
        <w:pStyle w:val="ListParagraph"/>
        <w:numPr>
          <w:ilvl w:val="0"/>
          <w:numId w:val="12"/>
        </w:numPr>
        <w:spacing w:after="100" w:afterAutospacing="1"/>
        <w:rPr>
          <w:lang w:val="en-GB" w:eastAsia="en-GB"/>
        </w:rPr>
      </w:pPr>
      <w:hyperlink r:id="rId9" w:history="1">
        <w:r w:rsidR="007220AF" w:rsidRPr="000D4396">
          <w:rPr>
            <w:color w:val="0070C0"/>
            <w:lang w:val="en-GB" w:eastAsia="en-GB"/>
          </w:rPr>
          <w:t>2024/0671/FUL</w:t>
        </w:r>
      </w:hyperlink>
      <w:r w:rsidR="007220AF" w:rsidRPr="007220AF">
        <w:rPr>
          <w:lang w:val="en-GB" w:eastAsia="en-GB"/>
        </w:rPr>
        <w:t>:</w:t>
      </w:r>
      <w:r w:rsidR="005A319F" w:rsidRPr="007220AF">
        <w:rPr>
          <w:lang w:val="en-GB" w:eastAsia="en-GB"/>
        </w:rPr>
        <w:t xml:space="preserve"> </w:t>
      </w:r>
      <w:r w:rsidR="007220AF" w:rsidRPr="007220AF">
        <w:rPr>
          <w:lang w:val="en-GB" w:eastAsia="en-GB"/>
        </w:rPr>
        <w:t xml:space="preserve">The siting of a shipping container in the field adjacent to Felindre Welfare Hall for the storage of materials and equipment in relation to the monthly food and craft market </w:t>
      </w:r>
      <w:r w:rsidR="007220AF" w:rsidRPr="007220AF">
        <w:rPr>
          <w:lang w:val="en-GB" w:eastAsia="en-GB"/>
        </w:rPr>
        <w:br/>
        <w:t>Felindre Welfare Hall Felindre Swansea SA5 7NA</w:t>
      </w:r>
      <w:r w:rsidR="00D424AC">
        <w:rPr>
          <w:lang w:val="en-GB" w:eastAsia="en-GB"/>
        </w:rPr>
        <w:br/>
      </w:r>
      <w:r w:rsidR="00D424AC">
        <w:rPr>
          <w:i/>
          <w:iCs/>
          <w:lang w:val="en-GB" w:eastAsia="en-GB"/>
        </w:rPr>
        <w:t>Support: The Council are supportive of this application to site a shipping container on its land for use by Felindre Market.</w:t>
      </w:r>
      <w:r w:rsidR="00D424AC">
        <w:rPr>
          <w:i/>
          <w:iCs/>
          <w:lang w:val="en-GB" w:eastAsia="en-GB"/>
        </w:rPr>
        <w:br/>
        <w:t>Proposed: DJ; Seconded: LF; Agreed: All</w:t>
      </w:r>
    </w:p>
    <w:p w14:paraId="7B7E0834" w14:textId="77777777" w:rsidR="00D424AC" w:rsidRDefault="00D424AC" w:rsidP="00D424AC">
      <w:pPr>
        <w:pStyle w:val="ListParagraph"/>
        <w:spacing w:after="100" w:afterAutospacing="1"/>
        <w:ind w:left="2160"/>
        <w:rPr>
          <w:lang w:val="en-GB" w:eastAsia="en-GB"/>
        </w:rPr>
      </w:pPr>
    </w:p>
    <w:p w14:paraId="6C6BFDD0" w14:textId="45B457C7" w:rsidR="007220AF" w:rsidRPr="00B524AF" w:rsidRDefault="0013428A" w:rsidP="007220AF">
      <w:pPr>
        <w:pStyle w:val="ListParagraph"/>
        <w:numPr>
          <w:ilvl w:val="0"/>
          <w:numId w:val="1"/>
        </w:numPr>
        <w:spacing w:after="100" w:afterAutospacing="1"/>
        <w:rPr>
          <w:b/>
          <w:bCs/>
          <w:color w:val="000000" w:themeColor="text1"/>
          <w:lang w:val="en-GB" w:eastAsia="en-GB"/>
        </w:rPr>
      </w:pPr>
      <w:r>
        <w:rPr>
          <w:b/>
          <w:bCs/>
          <w:lang w:val="en-GB" w:eastAsia="en-GB"/>
        </w:rPr>
        <w:t xml:space="preserve">2024/113 </w:t>
      </w:r>
      <w:r w:rsidR="000D4396" w:rsidRPr="000D4396">
        <w:rPr>
          <w:b/>
          <w:bCs/>
          <w:lang w:val="en-GB" w:eastAsia="en-GB"/>
        </w:rPr>
        <w:t>Decisions</w:t>
      </w:r>
    </w:p>
    <w:p w14:paraId="293AE28A" w14:textId="2A4071FC" w:rsidR="00B524AF" w:rsidRDefault="00D424AC" w:rsidP="00B524AF">
      <w:pPr>
        <w:pStyle w:val="ListParagraph"/>
        <w:spacing w:after="100" w:afterAutospacing="1"/>
        <w:rPr>
          <w:i/>
          <w:iCs/>
          <w:color w:val="000000" w:themeColor="text1"/>
          <w:lang w:val="en-GB" w:eastAsia="en-GB"/>
        </w:rPr>
      </w:pPr>
      <w:r>
        <w:rPr>
          <w:i/>
          <w:iCs/>
          <w:color w:val="000000" w:themeColor="text1"/>
          <w:lang w:val="en-GB" w:eastAsia="en-GB"/>
        </w:rPr>
        <w:t>The following decisions were noted:</w:t>
      </w:r>
    </w:p>
    <w:p w14:paraId="0E70AE0A" w14:textId="77777777" w:rsidR="00D424AC" w:rsidRPr="00D424AC" w:rsidRDefault="00D424AC" w:rsidP="00B524AF">
      <w:pPr>
        <w:pStyle w:val="ListParagraph"/>
        <w:spacing w:after="100" w:afterAutospacing="1"/>
        <w:rPr>
          <w:i/>
          <w:iCs/>
          <w:color w:val="000000" w:themeColor="text1"/>
          <w:lang w:val="en-GB" w:eastAsia="en-GB"/>
        </w:rPr>
      </w:pPr>
    </w:p>
    <w:p w14:paraId="4A05FDE6" w14:textId="6F6783BC" w:rsidR="00B524AF" w:rsidRPr="00B524AF" w:rsidRDefault="00B524AF" w:rsidP="00B524AF">
      <w:pPr>
        <w:pStyle w:val="ListParagraph"/>
        <w:numPr>
          <w:ilvl w:val="2"/>
          <w:numId w:val="1"/>
        </w:numPr>
        <w:ind w:left="2127" w:hanging="284"/>
        <w:rPr>
          <w:color w:val="000000" w:themeColor="text1"/>
        </w:rPr>
      </w:pPr>
      <w:r w:rsidRPr="00B524AF">
        <w:rPr>
          <w:color w:val="0070C0"/>
          <w:lang w:val="en-GB" w:eastAsia="en-GB"/>
        </w:rPr>
        <w:t xml:space="preserve">2024/0016/S73: </w:t>
      </w:r>
      <w:r w:rsidRPr="00B524AF">
        <w:rPr>
          <w:color w:val="000000" w:themeColor="text1"/>
        </w:rPr>
        <w:t xml:space="preserve">Detached dwelling (outline) - Variation of conditions 2 and 3 of planning permission 2020/0953/OUT granted 25th March 2021 to allow for the </w:t>
      </w:r>
      <w:r w:rsidRPr="00B524AF">
        <w:rPr>
          <w:color w:val="000000" w:themeColor="text1"/>
        </w:rPr>
        <w:lastRenderedPageBreak/>
        <w:t xml:space="preserve">extension of time for the submission of reserved matters and commencement of development by 3 years. </w:t>
      </w:r>
    </w:p>
    <w:p w14:paraId="73D4BAF9" w14:textId="60AF018F" w:rsidR="00B524AF" w:rsidRDefault="00B524AF" w:rsidP="00B524AF">
      <w:pPr>
        <w:ind w:left="2127"/>
        <w:rPr>
          <w:i/>
          <w:iCs/>
          <w:color w:val="000000" w:themeColor="text1"/>
          <w:lang w:val="en-GB"/>
        </w:rPr>
      </w:pPr>
      <w:r w:rsidRPr="00B524AF">
        <w:rPr>
          <w:color w:val="000000" w:themeColor="text1"/>
          <w:lang w:val="en-GB"/>
        </w:rPr>
        <w:t xml:space="preserve">23 Mountain Road Craig Cefn Parc Swansea SA6 5RH </w:t>
      </w:r>
      <w:r>
        <w:rPr>
          <w:color w:val="000000" w:themeColor="text1"/>
          <w:lang w:val="en-GB"/>
        </w:rPr>
        <w:br/>
      </w:r>
      <w:r>
        <w:rPr>
          <w:i/>
          <w:iCs/>
          <w:color w:val="000000" w:themeColor="text1"/>
          <w:lang w:val="en-GB"/>
        </w:rPr>
        <w:t>Approved</w:t>
      </w:r>
    </w:p>
    <w:p w14:paraId="6ABCBD01" w14:textId="77777777" w:rsidR="00A757AC" w:rsidRPr="00A757AC" w:rsidRDefault="00B524AF" w:rsidP="00A757AC">
      <w:pPr>
        <w:pStyle w:val="ListParagraph"/>
        <w:numPr>
          <w:ilvl w:val="2"/>
          <w:numId w:val="1"/>
        </w:numPr>
        <w:rPr>
          <w:color w:val="000000" w:themeColor="text1"/>
          <w:lang w:val="en-GB"/>
        </w:rPr>
      </w:pPr>
      <w:r w:rsidRPr="00B524AF">
        <w:rPr>
          <w:color w:val="000000" w:themeColor="text1"/>
          <w:lang w:val="en-GB" w:eastAsia="en-GB"/>
        </w:rPr>
        <w:t>2023/2184/FUL</w:t>
      </w:r>
      <w:r>
        <w:rPr>
          <w:color w:val="000000" w:themeColor="text1"/>
          <w:lang w:val="en-GB" w:eastAsia="en-GB"/>
        </w:rPr>
        <w:t xml:space="preserve">: </w:t>
      </w:r>
      <w:r w:rsidR="00A757AC" w:rsidRPr="00A757AC">
        <w:rPr>
          <w:color w:val="000000" w:themeColor="text1"/>
        </w:rPr>
        <w:t xml:space="preserve">Two </w:t>
      </w:r>
      <w:proofErr w:type="spellStart"/>
      <w:r w:rsidR="00A757AC" w:rsidRPr="00A757AC">
        <w:rPr>
          <w:color w:val="000000" w:themeColor="text1"/>
        </w:rPr>
        <w:t>storey</w:t>
      </w:r>
      <w:proofErr w:type="spellEnd"/>
      <w:r w:rsidR="00A757AC" w:rsidRPr="00A757AC">
        <w:rPr>
          <w:color w:val="000000" w:themeColor="text1"/>
        </w:rPr>
        <w:t xml:space="preserve"> side extension </w:t>
      </w:r>
      <w:r w:rsidR="00A757AC">
        <w:rPr>
          <w:color w:val="000000" w:themeColor="text1"/>
        </w:rPr>
        <w:br/>
      </w:r>
      <w:r w:rsidR="00A757AC" w:rsidRPr="00A757AC">
        <w:rPr>
          <w:color w:val="000000" w:themeColor="text1"/>
          <w:lang w:val="en-GB"/>
        </w:rPr>
        <w:t xml:space="preserve">47 </w:t>
      </w:r>
      <w:proofErr w:type="spellStart"/>
      <w:r w:rsidR="00A757AC" w:rsidRPr="00A757AC">
        <w:rPr>
          <w:color w:val="000000" w:themeColor="text1"/>
          <w:lang w:val="en-GB"/>
        </w:rPr>
        <w:t>Clydach</w:t>
      </w:r>
      <w:proofErr w:type="spellEnd"/>
      <w:r w:rsidR="00A757AC" w:rsidRPr="00A757AC">
        <w:rPr>
          <w:color w:val="000000" w:themeColor="text1"/>
          <w:lang w:val="en-GB"/>
        </w:rPr>
        <w:t xml:space="preserve"> Road Craig Cefn Parc Swansea SA6 5TA </w:t>
      </w:r>
    </w:p>
    <w:p w14:paraId="2CABCBE7" w14:textId="32D03475" w:rsidR="00A757AC" w:rsidRDefault="00A757AC" w:rsidP="00A757AC">
      <w:pPr>
        <w:pStyle w:val="ListParagraph"/>
        <w:ind w:left="2340"/>
        <w:rPr>
          <w:color w:val="000000" w:themeColor="text1"/>
        </w:rPr>
      </w:pPr>
      <w:r>
        <w:rPr>
          <w:i/>
          <w:iCs/>
          <w:color w:val="000000" w:themeColor="text1"/>
        </w:rPr>
        <w:t>Approved</w:t>
      </w:r>
    </w:p>
    <w:p w14:paraId="3FFB6335" w14:textId="77777777" w:rsidR="00A757AC" w:rsidRDefault="00A757AC" w:rsidP="00A757AC">
      <w:pPr>
        <w:pStyle w:val="ListParagraph"/>
        <w:ind w:left="2340"/>
        <w:rPr>
          <w:color w:val="000000" w:themeColor="text1"/>
        </w:rPr>
      </w:pPr>
    </w:p>
    <w:p w14:paraId="38ED27C1" w14:textId="286DF98B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2023/1325/ELD: Occupation of residential </w:t>
      </w:r>
      <w:proofErr w:type="spellStart"/>
      <w:r>
        <w:rPr>
          <w:color w:val="000000" w:themeColor="text1"/>
        </w:rPr>
        <w:t>dwellingwithout</w:t>
      </w:r>
      <w:proofErr w:type="spellEnd"/>
      <w:r>
        <w:rPr>
          <w:color w:val="000000" w:themeColor="text1"/>
        </w:rPr>
        <w:t xml:space="preserve"> compliance with Condition 4 of application 434/128/71 dated 28</w:t>
      </w:r>
      <w:r w:rsidRPr="00A757A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September 1971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Ashacre</w:t>
      </w:r>
      <w:proofErr w:type="spellEnd"/>
      <w:r>
        <w:rPr>
          <w:color w:val="000000" w:themeColor="text1"/>
        </w:rPr>
        <w:t xml:space="preserve"> Heol Llangyfelach, Felindre, SA5 7LX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Was Lawful (existing)</w:t>
      </w:r>
    </w:p>
    <w:p w14:paraId="27CE202A" w14:textId="77777777" w:rsidR="00A757AC" w:rsidRDefault="00A757AC" w:rsidP="00A757AC">
      <w:pPr>
        <w:rPr>
          <w:color w:val="000000" w:themeColor="text1"/>
        </w:rPr>
      </w:pPr>
    </w:p>
    <w:p w14:paraId="4377FCDB" w14:textId="2BD8EB3E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2023/2371/FUL: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rear/side extension,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side extension, rear </w:t>
      </w:r>
      <w:proofErr w:type="spellStart"/>
      <w:r>
        <w:rPr>
          <w:color w:val="000000" w:themeColor="text1"/>
        </w:rPr>
        <w:t>rooflight</w:t>
      </w:r>
      <w:proofErr w:type="spellEnd"/>
      <w:r>
        <w:rPr>
          <w:color w:val="000000" w:themeColor="text1"/>
        </w:rPr>
        <w:t xml:space="preserve"> and detached double garage.</w:t>
      </w:r>
      <w:r>
        <w:rPr>
          <w:color w:val="000000" w:themeColor="text1"/>
        </w:rPr>
        <w:br/>
        <w:t>58 Rhydypandy Road, Morriston, SA6 6PB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Approved</w:t>
      </w:r>
    </w:p>
    <w:p w14:paraId="2834CAC2" w14:textId="77777777" w:rsidR="00A757AC" w:rsidRPr="00A757AC" w:rsidRDefault="00A757AC" w:rsidP="00A757AC">
      <w:pPr>
        <w:pStyle w:val="ListParagraph"/>
        <w:rPr>
          <w:color w:val="000000" w:themeColor="text1"/>
        </w:rPr>
      </w:pPr>
    </w:p>
    <w:p w14:paraId="23D47261" w14:textId="221562F9" w:rsidR="00A757AC" w:rsidRDefault="00A757AC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2023/2374/FUL: Single </w:t>
      </w:r>
      <w:proofErr w:type="spellStart"/>
      <w:r>
        <w:rPr>
          <w:color w:val="000000" w:themeColor="text1"/>
        </w:rPr>
        <w:t>storey</w:t>
      </w:r>
      <w:proofErr w:type="spellEnd"/>
      <w:r>
        <w:rPr>
          <w:color w:val="000000" w:themeColor="text1"/>
        </w:rPr>
        <w:t xml:space="preserve"> rear/side extension and first floor flat roof terrace</w:t>
      </w:r>
      <w:r w:rsidR="0023585D">
        <w:rPr>
          <w:color w:val="000000" w:themeColor="text1"/>
        </w:rPr>
        <w:t xml:space="preserve"> with 1.8m high timber privacy screen.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Llys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</w:t>
      </w:r>
      <w:proofErr w:type="spellEnd"/>
      <w:r>
        <w:rPr>
          <w:color w:val="000000" w:themeColor="text1"/>
        </w:rPr>
        <w:t xml:space="preserve"> Awel, Heol </w:t>
      </w:r>
      <w:proofErr w:type="spellStart"/>
      <w:r>
        <w:rPr>
          <w:color w:val="000000" w:themeColor="text1"/>
        </w:rPr>
        <w:t>Pantyffa</w:t>
      </w:r>
      <w:proofErr w:type="spellEnd"/>
      <w:r>
        <w:rPr>
          <w:color w:val="000000" w:themeColor="text1"/>
        </w:rPr>
        <w:t>, Felindre, SA5 7PQ</w:t>
      </w:r>
      <w:r w:rsidR="0023585D">
        <w:rPr>
          <w:color w:val="000000" w:themeColor="text1"/>
        </w:rPr>
        <w:br/>
      </w:r>
      <w:r w:rsidR="0023585D" w:rsidRPr="0023585D">
        <w:rPr>
          <w:i/>
          <w:iCs/>
          <w:color w:val="000000" w:themeColor="text1"/>
        </w:rPr>
        <w:t>Approved</w:t>
      </w:r>
    </w:p>
    <w:p w14:paraId="1B3A7164" w14:textId="77777777" w:rsidR="0023585D" w:rsidRPr="0023585D" w:rsidRDefault="0023585D" w:rsidP="0023585D">
      <w:pPr>
        <w:pStyle w:val="ListParagraph"/>
        <w:rPr>
          <w:color w:val="000000" w:themeColor="text1"/>
        </w:rPr>
      </w:pPr>
    </w:p>
    <w:p w14:paraId="1378C56C" w14:textId="3224B70D" w:rsidR="0023585D" w:rsidRPr="00A757AC" w:rsidRDefault="0023585D" w:rsidP="00A757AC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2023/0128/OUT: 3 x residential units (Outline)</w:t>
      </w:r>
      <w:r>
        <w:rPr>
          <w:color w:val="000000" w:themeColor="text1"/>
        </w:rPr>
        <w:br/>
        <w:t xml:space="preserve">Land adjacent to 14 </w:t>
      </w:r>
      <w:proofErr w:type="spellStart"/>
      <w:r>
        <w:rPr>
          <w:color w:val="000000" w:themeColor="text1"/>
        </w:rPr>
        <w:t>Fagwr</w:t>
      </w:r>
      <w:proofErr w:type="spellEnd"/>
      <w:r>
        <w:rPr>
          <w:color w:val="000000" w:themeColor="text1"/>
        </w:rPr>
        <w:t xml:space="preserve"> Road, Craig Cefn Parc, SA6 5TB</w:t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Refused</w:t>
      </w:r>
    </w:p>
    <w:p w14:paraId="48508BBE" w14:textId="77777777" w:rsidR="00A757AC" w:rsidRPr="00A757AC" w:rsidRDefault="00A757AC" w:rsidP="00A757AC">
      <w:pPr>
        <w:rPr>
          <w:color w:val="000000" w:themeColor="text1"/>
        </w:rPr>
      </w:pPr>
    </w:p>
    <w:p w14:paraId="5B4ACC2C" w14:textId="13D15B53" w:rsidR="00ED0A82" w:rsidRDefault="00ED0A82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</w:p>
    <w:p w14:paraId="3521A3FA" w14:textId="647D83B7" w:rsidR="00D424AC" w:rsidRPr="00745C9E" w:rsidRDefault="00D424AC" w:rsidP="00745C9E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Meeting closed 20.42</w:t>
      </w:r>
    </w:p>
    <w:sectPr w:rsidR="00D424AC" w:rsidRPr="00745C9E" w:rsidSect="00E43A4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E32C" w14:textId="77777777" w:rsidR="00D02EB9" w:rsidRDefault="00D02EB9" w:rsidP="00ED0A82">
      <w:r>
        <w:separator/>
      </w:r>
    </w:p>
  </w:endnote>
  <w:endnote w:type="continuationSeparator" w:id="0">
    <w:p w14:paraId="5A44688C" w14:textId="77777777" w:rsidR="00D02EB9" w:rsidRDefault="00D02EB9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C627" w14:textId="77777777" w:rsidR="00D02EB9" w:rsidRDefault="00D02EB9" w:rsidP="00ED0A82">
      <w:r>
        <w:separator/>
      </w:r>
    </w:p>
  </w:footnote>
  <w:footnote w:type="continuationSeparator" w:id="0">
    <w:p w14:paraId="306CEADC" w14:textId="77777777" w:rsidR="00D02EB9" w:rsidRDefault="00D02EB9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C46E" w14:textId="3B0BD19E" w:rsidR="00460BBC" w:rsidRDefault="00D02EB9">
    <w:pPr>
      <w:pStyle w:val="Header"/>
    </w:pPr>
    <w:r>
      <w:rPr>
        <w:noProof/>
      </w:rPr>
      <w:pict w14:anchorId="4F756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00.45pt;height:218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5705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63644713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1907A097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CA0F" w14:textId="71251644" w:rsidR="00460BBC" w:rsidRDefault="00D02EB9">
    <w:pPr>
      <w:pStyle w:val="Header"/>
    </w:pPr>
    <w:r>
      <w:rPr>
        <w:noProof/>
      </w:rPr>
      <w:pict w14:anchorId="36D40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00.45pt;height:218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5705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F6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E56A57"/>
    <w:multiLevelType w:val="hybridMultilevel"/>
    <w:tmpl w:val="AB9636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4247A"/>
    <w:multiLevelType w:val="hybridMultilevel"/>
    <w:tmpl w:val="2BFCD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575D6"/>
    <w:multiLevelType w:val="hybridMultilevel"/>
    <w:tmpl w:val="3A8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6E78"/>
    <w:multiLevelType w:val="hybridMultilevel"/>
    <w:tmpl w:val="5150E4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E61406"/>
    <w:multiLevelType w:val="hybridMultilevel"/>
    <w:tmpl w:val="B152140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9E15A4"/>
    <w:multiLevelType w:val="hybridMultilevel"/>
    <w:tmpl w:val="D65E4F5E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5505DAB"/>
    <w:multiLevelType w:val="hybridMultilevel"/>
    <w:tmpl w:val="ADA29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D54EBD"/>
    <w:multiLevelType w:val="hybridMultilevel"/>
    <w:tmpl w:val="E5CC570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FBA449F"/>
    <w:multiLevelType w:val="hybridMultilevel"/>
    <w:tmpl w:val="84925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215">
    <w:abstractNumId w:val="11"/>
  </w:num>
  <w:num w:numId="2" w16cid:durableId="476991292">
    <w:abstractNumId w:val="4"/>
  </w:num>
  <w:num w:numId="3" w16cid:durableId="2065785162">
    <w:abstractNumId w:val="9"/>
  </w:num>
  <w:num w:numId="4" w16cid:durableId="833178258">
    <w:abstractNumId w:val="0"/>
  </w:num>
  <w:num w:numId="5" w16cid:durableId="383720499">
    <w:abstractNumId w:val="5"/>
  </w:num>
  <w:num w:numId="6" w16cid:durableId="1803034700">
    <w:abstractNumId w:val="3"/>
  </w:num>
  <w:num w:numId="7" w16cid:durableId="1417634882">
    <w:abstractNumId w:val="1"/>
  </w:num>
  <w:num w:numId="8" w16cid:durableId="1047879239">
    <w:abstractNumId w:val="6"/>
  </w:num>
  <w:num w:numId="9" w16cid:durableId="497312470">
    <w:abstractNumId w:val="10"/>
  </w:num>
  <w:num w:numId="10" w16cid:durableId="1937782543">
    <w:abstractNumId w:val="8"/>
  </w:num>
  <w:num w:numId="11" w16cid:durableId="1326666531">
    <w:abstractNumId w:val="2"/>
  </w:num>
  <w:num w:numId="12" w16cid:durableId="1852180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546E9"/>
    <w:rsid w:val="0005516F"/>
    <w:rsid w:val="000C5419"/>
    <w:rsid w:val="000D4396"/>
    <w:rsid w:val="000F6BB7"/>
    <w:rsid w:val="001007F3"/>
    <w:rsid w:val="0013428A"/>
    <w:rsid w:val="001D3B7D"/>
    <w:rsid w:val="001E35A0"/>
    <w:rsid w:val="0023585D"/>
    <w:rsid w:val="00267ABE"/>
    <w:rsid w:val="002E7530"/>
    <w:rsid w:val="00460BBC"/>
    <w:rsid w:val="004871EA"/>
    <w:rsid w:val="004B600A"/>
    <w:rsid w:val="005612D0"/>
    <w:rsid w:val="005A319F"/>
    <w:rsid w:val="00693CA0"/>
    <w:rsid w:val="006B366E"/>
    <w:rsid w:val="00706381"/>
    <w:rsid w:val="007220AF"/>
    <w:rsid w:val="00745C9E"/>
    <w:rsid w:val="007802B8"/>
    <w:rsid w:val="007B6D57"/>
    <w:rsid w:val="00825AD4"/>
    <w:rsid w:val="00874157"/>
    <w:rsid w:val="008D2CA3"/>
    <w:rsid w:val="00911674"/>
    <w:rsid w:val="009519B5"/>
    <w:rsid w:val="00960A90"/>
    <w:rsid w:val="00995D28"/>
    <w:rsid w:val="00A757AC"/>
    <w:rsid w:val="00B20916"/>
    <w:rsid w:val="00B2282A"/>
    <w:rsid w:val="00B524AF"/>
    <w:rsid w:val="00BA0D76"/>
    <w:rsid w:val="00BB6918"/>
    <w:rsid w:val="00BC5513"/>
    <w:rsid w:val="00BF5D53"/>
    <w:rsid w:val="00CE2A7C"/>
    <w:rsid w:val="00CF1EE4"/>
    <w:rsid w:val="00D02EB9"/>
    <w:rsid w:val="00D424AC"/>
    <w:rsid w:val="00D424E4"/>
    <w:rsid w:val="00D46B6F"/>
    <w:rsid w:val="00D65021"/>
    <w:rsid w:val="00DF09F1"/>
    <w:rsid w:val="00E10052"/>
    <w:rsid w:val="00E21D7F"/>
    <w:rsid w:val="00E4242C"/>
    <w:rsid w:val="00E43A4E"/>
    <w:rsid w:val="00ED0A82"/>
    <w:rsid w:val="00F07806"/>
    <w:rsid w:val="00F37BBF"/>
    <w:rsid w:val="00FC32B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4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E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1EE4"/>
  </w:style>
  <w:style w:type="character" w:styleId="FollowedHyperlink">
    <w:name w:val="FollowedHyperlink"/>
    <w:basedOn w:val="DefaultParagraphFont"/>
    <w:uiPriority w:val="99"/>
    <w:semiHidden/>
    <w:unhideWhenUsed/>
    <w:rsid w:val="00BA0D76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4871EA"/>
  </w:style>
  <w:style w:type="character" w:customStyle="1" w:styleId="divider2">
    <w:name w:val="divider2"/>
    <w:basedOn w:val="DefaultParagraphFont"/>
    <w:rsid w:val="004871EA"/>
  </w:style>
  <w:style w:type="character" w:customStyle="1" w:styleId="address">
    <w:name w:val="address"/>
    <w:basedOn w:val="DefaultParagraphFont"/>
    <w:rsid w:val="004871EA"/>
  </w:style>
  <w:style w:type="character" w:customStyle="1" w:styleId="casenumber">
    <w:name w:val="casenumber"/>
    <w:basedOn w:val="DefaultParagraphFont"/>
    <w:rsid w:val="005A319F"/>
  </w:style>
  <w:style w:type="character" w:customStyle="1" w:styleId="divider1">
    <w:name w:val="divider1"/>
    <w:basedOn w:val="DefaultParagraphFont"/>
    <w:rsid w:val="005A319F"/>
  </w:style>
  <w:style w:type="paragraph" w:styleId="NormalWeb">
    <w:name w:val="Normal (Web)"/>
    <w:basedOn w:val="Normal"/>
    <w:uiPriority w:val="99"/>
    <w:unhideWhenUsed/>
    <w:rsid w:val="007220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simpleSearchResults.do?action=firstPa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perty.swansea.gov.uk/online-applications/simpleSearchResults.do?action=firstPag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perty.swansea.gov.uk/online-applications/simpleSearchResults.do?action=firstPag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2024-06-02T09:48:00Z</dcterms:created>
  <dcterms:modified xsi:type="dcterms:W3CDTF">2024-06-02T09:48:00Z</dcterms:modified>
</cp:coreProperties>
</file>