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EXTRAORDINARY MEETING OF MAWR COMMUNITY COUNCIL (MCC)</w:t>
      </w:r>
    </w:p>
    <w:p w:rsidR="00000000" w:rsidDel="00000000" w:rsidP="00000000" w:rsidRDefault="00000000" w:rsidRPr="00000000" w14:paraId="00000002">
      <w:pPr>
        <w:jc w:val="center"/>
        <w:rPr>
          <w:rFonts w:ascii="Arial" w:cs="Arial" w:eastAsia="Arial" w:hAnsi="Arial"/>
          <w:b w:val="1"/>
          <w:smallCaps w:val="1"/>
        </w:rPr>
      </w:pPr>
      <w:r w:rsidDel="00000000" w:rsidR="00000000" w:rsidRPr="00000000">
        <w:rPr>
          <w:rFonts w:ascii="Arial" w:cs="Arial" w:eastAsia="Arial" w:hAnsi="Arial"/>
          <w:b w:val="1"/>
          <w:rtl w:val="0"/>
        </w:rPr>
        <w:t xml:space="preserve">Held remotely via Zoom on Wednesday 11</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September 2024 at 7.00pm.</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5">
      <w:pPr>
        <w:tabs>
          <w:tab w:val="left" w:leader="none" w:pos="1134"/>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Present:</w:t>
      </w:r>
      <w:r w:rsidDel="00000000" w:rsidR="00000000" w:rsidRPr="00000000">
        <w:rPr>
          <w:rFonts w:ascii="Arial" w:cs="Arial" w:eastAsia="Arial" w:hAnsi="Arial"/>
          <w:sz w:val="22"/>
          <w:szCs w:val="22"/>
          <w:rtl w:val="0"/>
        </w:rPr>
        <w:t xml:space="preserve"> Cllr. Darren James (DJ) - Chair; Cllr. Caroline Williams (CW); Cllr. Angela Williams (AnW); Cllr. Cheryl Perkins (CP); Cllr. Victoria Morgan-Beattie (VMB); Cllr Gareth Richards; Cllr. Linda Frame (LF); Terrie Cousins (TC) [Grants Officer]; 1 Member of the Public.</w:t>
      </w:r>
    </w:p>
    <w:p w:rsidR="00000000" w:rsidDel="00000000" w:rsidP="00000000" w:rsidRDefault="00000000" w:rsidRPr="00000000" w14:paraId="00000006">
      <w:pPr>
        <w:spacing w:after="10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Apologies for Absence:</w:t>
      </w:r>
      <w:r w:rsidDel="00000000" w:rsidR="00000000" w:rsidRPr="00000000">
        <w:rPr>
          <w:rFonts w:ascii="Arial" w:cs="Arial" w:eastAsia="Arial" w:hAnsi="Arial"/>
          <w:sz w:val="22"/>
          <w:szCs w:val="22"/>
          <w:rtl w:val="0"/>
        </w:rPr>
        <w:t xml:space="preserve"> Cllr. Aled Williams (AW); County Cllr Downing, County Cllr Tribe, County Cllr Griffiths.</w:t>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County Councilor Reports: </w:t>
      </w:r>
      <w:r w:rsidDel="00000000" w:rsidR="00000000" w:rsidRPr="00000000">
        <w:rPr>
          <w:rFonts w:ascii="Arial" w:cs="Arial" w:eastAsia="Arial" w:hAnsi="Arial"/>
          <w:sz w:val="22"/>
          <w:szCs w:val="22"/>
          <w:rtl w:val="0"/>
        </w:rPr>
        <w:t xml:space="preserve">Cllr Tribe and Cllr Griffiths sent reports, Cllr Downing said there was nothing to report due to recess.</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Declarations of Interest: </w:t>
      </w:r>
      <w:r w:rsidDel="00000000" w:rsidR="00000000" w:rsidRPr="00000000">
        <w:rPr>
          <w:rFonts w:ascii="Arial" w:cs="Arial" w:eastAsia="Arial" w:hAnsi="Arial"/>
          <w:sz w:val="22"/>
          <w:szCs w:val="22"/>
          <w:rtl w:val="0"/>
        </w:rPr>
        <w:t xml:space="preserve">None</w:t>
      </w:r>
    </w:p>
    <w:p w:rsidR="00000000" w:rsidDel="00000000" w:rsidP="00000000" w:rsidRDefault="00000000" w:rsidRPr="00000000" w14:paraId="0000000A">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Minutes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0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C">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2024/233 Minutes of the Ordinary Meeting of Full Council held on 11th July 2024</w:t>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Minutes of the Extraordinary Meeting of Full Council held on 29th July 2024</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Minutes of the Extraordinary Full Council Meeting held on 14th August 2024,</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Minutes of the Finance Employment and Policy Committee Meeting held on 22</w:t>
      </w:r>
      <w:r w:rsidDel="00000000" w:rsidR="00000000" w:rsidRPr="00000000">
        <w:rPr>
          <w:rFonts w:ascii="Arial" w:cs="Arial" w:eastAsia="Arial" w:hAnsi="Arial"/>
          <w:b w:val="1"/>
          <w:vertAlign w:val="superscript"/>
          <w:rtl w:val="0"/>
        </w:rPr>
        <w:t xml:space="preserve">nd</w:t>
      </w:r>
      <w:r w:rsidDel="00000000" w:rsidR="00000000" w:rsidRPr="00000000">
        <w:rPr>
          <w:rFonts w:ascii="Arial" w:cs="Arial" w:eastAsia="Arial" w:hAnsi="Arial"/>
          <w:b w:val="1"/>
          <w:rtl w:val="0"/>
        </w:rPr>
        <w:t xml:space="preserve"> August 2024</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Minutes of the Extraordinary Full Council Meeting held on 22</w:t>
      </w:r>
      <w:r w:rsidDel="00000000" w:rsidR="00000000" w:rsidRPr="00000000">
        <w:rPr>
          <w:rFonts w:ascii="Arial" w:cs="Arial" w:eastAsia="Arial" w:hAnsi="Arial"/>
          <w:b w:val="1"/>
          <w:vertAlign w:val="superscript"/>
          <w:rtl w:val="0"/>
        </w:rPr>
        <w:t xml:space="preserve">nd</w:t>
      </w:r>
      <w:r w:rsidDel="00000000" w:rsidR="00000000" w:rsidRPr="00000000">
        <w:rPr>
          <w:rFonts w:ascii="Arial" w:cs="Arial" w:eastAsia="Arial" w:hAnsi="Arial"/>
          <w:b w:val="1"/>
          <w:rtl w:val="0"/>
        </w:rPr>
        <w:t xml:space="preserve"> August 2024</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Minutes of the Extraordinary Full Council Meeting held on 7</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September 2024.</w:t>
        <w:br w:type="textWrapping"/>
      </w:r>
      <w:r w:rsidDel="00000000" w:rsidR="00000000" w:rsidRPr="00000000">
        <w:rPr>
          <w:rFonts w:ascii="Arial" w:cs="Arial" w:eastAsia="Arial" w:hAnsi="Arial"/>
          <w:rtl w:val="0"/>
        </w:rPr>
        <w:t xml:space="preserve">It was agreed that these minutes be heard at the next ordinary meeting.  Proposed Darren James, Seconded Linda Frame, Agreed: all.</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rtl w:val="0"/>
        </w:rPr>
        <w:t xml:space="preserve">2024/234 Admin</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It was noted that a community meeting was held on July 16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to vote on proceeding with a Community Poll to retain or dissolve Mawr Community.  At this meeting, a quorum was not achieved and therefore no vote took place.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00" w:lineRule="auto"/>
        <w:rPr>
          <w:rFonts w:ascii="Arial" w:cs="Arial" w:eastAsia="Arial" w:hAnsi="Arial"/>
          <w:i w:val="1"/>
        </w:rPr>
      </w:pPr>
      <w:r w:rsidDel="00000000" w:rsidR="00000000" w:rsidRPr="00000000">
        <w:rPr>
          <w:rFonts w:ascii="Arial" w:cs="Arial" w:eastAsia="Arial" w:hAnsi="Arial"/>
          <w:i w:val="1"/>
          <w:rtl w:val="0"/>
        </w:rPr>
        <w:t xml:space="preserve">Terrie Cousins entered the meeting.</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100" w:lineRule="auto"/>
        <w:ind w:left="1080" w:hanging="360"/>
        <w:rPr>
          <w:rFonts w:ascii="Arial" w:cs="Arial" w:eastAsia="Arial" w:hAnsi="Arial"/>
        </w:rPr>
      </w:pPr>
      <w:r w:rsidDel="00000000" w:rsidR="00000000" w:rsidRPr="00000000">
        <w:rPr>
          <w:rFonts w:ascii="Arial" w:cs="Arial" w:eastAsia="Arial" w:hAnsi="Arial"/>
          <w:rtl w:val="0"/>
        </w:rPr>
        <w:t xml:space="preserve">It was decided that improvements in communication between the Council and the community, including the website and surgery-type meetings, would be further discussed at the next ordinary meeting, following discussion with Urban Foundry.  Proposed by Darren James.  Seconded by Linda Frame and agreed by all.</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00" w:lineRule="auto"/>
        <w:rPr>
          <w:rFonts w:ascii="Arial" w:cs="Arial" w:eastAsia="Arial" w:hAnsi="Arial"/>
        </w:rPr>
      </w:pPr>
      <w:r w:rsidDel="00000000" w:rsidR="00000000" w:rsidRPr="00000000">
        <w:rPr>
          <w:rFonts w:ascii="Arial" w:cs="Arial" w:eastAsia="Arial" w:hAnsi="Arial"/>
          <w:i w:val="1"/>
          <w:rtl w:val="0"/>
        </w:rPr>
        <w:t xml:space="preserve">Items 8a&amp;b, 2024/235a&amp;b were moved up the agenda in order to hear a report from the Grants Officer.</w:t>
      </w:r>
      <w:r w:rsidDel="00000000" w:rsidR="00000000" w:rsidRPr="00000000">
        <w:rPr>
          <w:rFonts w:ascii="Arial" w:cs="Arial" w:eastAsia="Arial" w:hAnsi="Arial"/>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00" w:lineRule="auto"/>
        <w:rPr>
          <w:rFonts w:ascii="Arial" w:cs="Arial" w:eastAsia="Arial" w:hAnsi="Arial"/>
          <w:b w:val="1"/>
        </w:rPr>
      </w:pPr>
      <w:r w:rsidDel="00000000" w:rsidR="00000000" w:rsidRPr="00000000">
        <w:rPr>
          <w:rFonts w:ascii="Arial" w:cs="Arial" w:eastAsia="Arial" w:hAnsi="Arial"/>
          <w:b w:val="1"/>
          <w:rtl w:val="0"/>
        </w:rPr>
        <w:t xml:space="preserve">8) 2024/235 Finance, Employment and Policy</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The council received a report on payments from Friends of Craig Cefn Parc following completion of grant funded projects.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council received an update from the Grants Officer.</w:t>
      </w:r>
    </w:p>
    <w:p w:rsidR="00000000" w:rsidDel="00000000" w:rsidP="00000000" w:rsidRDefault="00000000" w:rsidRPr="00000000" w14:paraId="0000001A">
      <w:pPr>
        <w:spacing w:after="100" w:lineRule="auto"/>
        <w:rPr>
          <w:rFonts w:ascii="Arial" w:cs="Arial" w:eastAsia="Arial" w:hAnsi="Arial"/>
          <w:i w:val="1"/>
        </w:rPr>
      </w:pPr>
      <w:r w:rsidDel="00000000" w:rsidR="00000000" w:rsidRPr="00000000">
        <w:rPr>
          <w:rFonts w:ascii="Arial" w:cs="Arial" w:eastAsia="Arial" w:hAnsi="Arial"/>
          <w:i w:val="1"/>
          <w:rtl w:val="0"/>
        </w:rPr>
        <w:t xml:space="preserve">Terrie Cousins left the meeting.</w:t>
      </w:r>
    </w:p>
    <w:p w:rsidR="00000000" w:rsidDel="00000000" w:rsidP="00000000" w:rsidRDefault="00000000" w:rsidRPr="00000000" w14:paraId="0000001B">
      <w:pPr>
        <w:spacing w:after="100" w:lineRule="auto"/>
        <w:rPr>
          <w:rFonts w:ascii="Arial" w:cs="Arial" w:eastAsia="Arial" w:hAnsi="Arial"/>
          <w:i w:val="1"/>
        </w:rPr>
      </w:pPr>
      <w:r w:rsidDel="00000000" w:rsidR="00000000" w:rsidRPr="00000000">
        <w:rPr>
          <w:rFonts w:ascii="Arial" w:cs="Arial" w:eastAsia="Arial" w:hAnsi="Arial"/>
          <w:b w:val="1"/>
          <w:rtl w:val="0"/>
        </w:rPr>
        <w:t xml:space="preserve">7) 2024/234 Admin</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Angela Williams updated the council on courses that she had attended.  New Councillor Induction, The Councillor Module 2, and Local Government Finance. She reported that all courses had been beneficial and recommended theri attendance.</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There was an update and review of summer play provision and a discussion was held as to improvements for next year including procedures as well as provision.</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agreed that Arthur Rogers and Angela Williams attend the One Voice Wales AGM on October 16</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at Builth Wells as representatives from the council.  Other councilors may also attend.</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The council have been working with Urban Foundry to develop consultation with the community and strategy,  It was noted that there would be a meeting with Urban Foundry on September 17</w:t>
      </w:r>
      <w:r w:rsidDel="00000000" w:rsidR="00000000" w:rsidRPr="00000000">
        <w:rPr>
          <w:rFonts w:ascii="Arial" w:cs="Arial" w:eastAsia="Arial" w:hAnsi="Arial"/>
          <w:vertAlign w:val="superscript"/>
          <w:rtl w:val="0"/>
        </w:rPr>
        <w:t xml:space="preserve">th</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00" w:lineRule="auto"/>
        <w:rPr>
          <w:rFonts w:ascii="Arial" w:cs="Arial" w:eastAsia="Arial" w:hAnsi="Arial"/>
          <w:b w:val="1"/>
        </w:rPr>
      </w:pPr>
      <w:r w:rsidDel="00000000" w:rsidR="00000000" w:rsidRPr="00000000">
        <w:rPr>
          <w:rFonts w:ascii="Arial" w:cs="Arial" w:eastAsia="Arial" w:hAnsi="Arial"/>
          <w:b w:val="1"/>
          <w:rtl w:val="0"/>
        </w:rPr>
        <w:t xml:space="preserve">8) 2024/235 Finance, Employment and Policy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00" w:lineRule="auto"/>
        <w:rPr>
          <w:rFonts w:ascii="Arial" w:cs="Arial" w:eastAsia="Arial" w:hAnsi="Arial"/>
          <w:i w:val="1"/>
        </w:rPr>
      </w:pPr>
      <w:r w:rsidDel="00000000" w:rsidR="00000000" w:rsidRPr="00000000">
        <w:rPr>
          <w:rFonts w:ascii="Arial" w:cs="Arial" w:eastAsia="Arial" w:hAnsi="Arial"/>
          <w:i w:val="1"/>
          <w:rtl w:val="0"/>
        </w:rPr>
        <w:t xml:space="preserve">Victoria Morgan-Beattie left the meeting due to a family emergency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c) August Payments were approved. Proposed by Darren James, seconded by Angela Williams and agreed by all.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d) September Payments were approved. Proposed by Darren James, seconded by Caroline Williams and agreed by all.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00" w:lineRule="auto"/>
        <w:ind w:firstLine="720"/>
        <w:rPr>
          <w:rFonts w:ascii="Arial" w:cs="Arial" w:eastAsia="Arial" w:hAnsi="Arial"/>
        </w:rPr>
      </w:pPr>
      <w:r w:rsidDel="00000000" w:rsidR="00000000" w:rsidRPr="00000000">
        <w:rPr>
          <w:rFonts w:ascii="Arial" w:cs="Arial" w:eastAsia="Arial" w:hAnsi="Arial"/>
          <w:rtl w:val="0"/>
        </w:rPr>
        <w:t xml:space="preserve">e) August Closing Balances were noted.</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f) The end of the clerk’s notice period on September 13</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was noted.  The new temporary clerk was welcomed to his first ordinary meeting.</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00" w:lineRule="auto"/>
        <w:ind w:firstLine="720"/>
        <w:rPr>
          <w:rFonts w:ascii="Arial" w:cs="Arial" w:eastAsia="Arial" w:hAnsi="Arial"/>
        </w:rPr>
      </w:pPr>
      <w:r w:rsidDel="00000000" w:rsidR="00000000" w:rsidRPr="00000000">
        <w:rPr>
          <w:rFonts w:ascii="Arial" w:cs="Arial" w:eastAsia="Arial" w:hAnsi="Arial"/>
          <w:rtl w:val="0"/>
        </w:rPr>
        <w:t xml:space="preserve">g) A payment of £25 for translation of the clerk advert was noted.</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h) It was noted that the final date for submission to Swansea Council is January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It was agreed that the committees will meet next month in order to compile their own budgets before creating a budget by the end of the year.  Susan Rodaway to circulate a timeline.  Proposed by Darren James, seconded by Angela Williams and agreed by all.</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i) While the report was very positive, the internal auditor recommended a six month audit take place to inspect aspects not covered in the annual audit.  This was agreed by council.  Proposed by Angela Williams, seconded by Linda Frame and agreed by all.</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00" w:lineRule="auto"/>
        <w:rPr>
          <w:rFonts w:ascii="Arial" w:cs="Arial" w:eastAsia="Arial" w:hAnsi="Arial"/>
          <w:i w:val="1"/>
        </w:rPr>
      </w:pPr>
      <w:r w:rsidDel="00000000" w:rsidR="00000000" w:rsidRPr="00000000">
        <w:rPr>
          <w:rFonts w:ascii="Arial" w:cs="Arial" w:eastAsia="Arial" w:hAnsi="Arial"/>
          <w:i w:val="1"/>
          <w:rtl w:val="0"/>
        </w:rPr>
        <w:t xml:space="preserve">Item 8j, 2024/235j was moved down the agenda in order that it may be heard in camera.  Proposed by Darren James, seconded by Caroline Williams and agreed by all.</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00" w:lineRule="auto"/>
        <w:rPr>
          <w:rFonts w:ascii="Arial" w:cs="Arial" w:eastAsia="Arial" w:hAnsi="Arial"/>
        </w:rPr>
      </w:pPr>
      <w:r w:rsidDel="00000000" w:rsidR="00000000" w:rsidRPr="00000000">
        <w:rPr>
          <w:rFonts w:ascii="Arial" w:cs="Arial" w:eastAsia="Arial" w:hAnsi="Arial"/>
          <w:b w:val="1"/>
          <w:rtl w:val="0"/>
        </w:rPr>
        <w:t xml:space="preserve">9) 2024/236 Estates and Health &amp; Safety</w:t>
      </w:r>
      <w:r w:rsidDel="00000000" w:rsidR="00000000" w:rsidRPr="00000000">
        <w:rPr>
          <w:rFonts w:ascii="Arial" w:cs="Arial" w:eastAsia="Arial" w:hAnsi="Arial"/>
          <w:rtl w:val="0"/>
        </w:rPr>
        <w:t xml:space="preserve">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noted that the MUGA has been completed and there was positive feedback from the launch events.</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The clerk reported that only one potential supplier was found.  The chair confirmed this as expected due to the nature of the connection.  The clerk will bring a quote for the electricity supplier for the floodlights to the next ordinary meeting for it to be agreed.</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agreed to meet Pure Football in order to explore ideas and potential funding around free to attend sessions.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agreed that Craig Cefn Parc Community Hall be contacted in order to establish the allocation of fobs as a matter of urgency with those unaccounted for deleted.  The outcome to be reported to the next meeting.  Proposed by Darren James, seconded by Linda Frame and agreed by all.</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The date for working party meeting to progress the the licence to occupy agreement for Felindre Welfare Hall was set as September 24</w:t>
      </w:r>
      <w:r w:rsidDel="00000000" w:rsidR="00000000" w:rsidRPr="00000000">
        <w:rPr>
          <w:rFonts w:ascii="Arial" w:cs="Arial" w:eastAsia="Arial" w:hAnsi="Arial"/>
          <w:vertAlign w:val="superscript"/>
          <w:rtl w:val="0"/>
        </w:rPr>
        <w:t xml:space="preserve">th</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noted that the external works at Garnswllt Welfare Hall have commenced.  Council noted the good work and commented on how nice it looked in the photos shared during the meeting.</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Councillors and all three halls have expressed concern with problems around ground maintenance.  It was noted that the current contractor had issues leading to difficulties in scheduling the work.  It was agreed that the Estates Committee find a way forward for grounds maintenance in all three communities due to current contractor availability difficulties.  Proposed by Angela Williams, seconded by Caroline Williams and agreed by all.</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It was agreed to try to establish a maintenance contract for all of Mawr’s defibrillators under the same contract that currently covers Felindre Welfare Hall.</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A tree survey report for Sally’s Way was received.  It was agreed that a quote be obtained for the three most urgent trees and for the remainder be discussed by the Estates Committee.  All remedial work must be undertaken before Sally’s Way is reopened.  Proposed by Darren James, seconded by Linda Frame and agreed by all.</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00" w:lineRule="auto"/>
        <w:rPr>
          <w:rFonts w:ascii="Arial" w:cs="Arial" w:eastAsia="Arial" w:hAnsi="Arial"/>
          <w:i w:val="1"/>
        </w:rPr>
      </w:pPr>
      <w:r w:rsidDel="00000000" w:rsidR="00000000" w:rsidRPr="00000000">
        <w:rPr>
          <w:rFonts w:ascii="Arial" w:cs="Arial" w:eastAsia="Arial" w:hAnsi="Arial"/>
          <w:i w:val="1"/>
          <w:rtl w:val="0"/>
        </w:rPr>
        <w:t xml:space="preserve">Item 9j, 2024/236j was moved down the agenda in order that it may be heard in camera.  Proposed by Darren James, seconded by Linda Frame and agreed by all.</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00" w:lineRule="auto"/>
        <w:rPr>
          <w:rFonts w:ascii="Arial" w:cs="Arial" w:eastAsia="Arial" w:hAnsi="Arial"/>
          <w:i w:val="1"/>
        </w:rPr>
      </w:pPr>
      <w:r w:rsidDel="00000000" w:rsidR="00000000" w:rsidRPr="00000000">
        <w:rPr>
          <w:rFonts w:ascii="Arial" w:cs="Arial" w:eastAsia="Arial" w:hAnsi="Arial"/>
          <w:i w:val="1"/>
          <w:rtl w:val="0"/>
        </w:rPr>
        <w:t xml:space="preserve">Linda Frame proposed that Standing Order 3v be suspended to complete the meeting.  Seconded by Darren James and agreed by all.</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k) An EICR for Craig Cefn Parc Hall was received and council agreed to fund urgent items from free reserves.  Proposed by Darren James, seconded by Linda Frame and agreed by all.</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l) An update on the grant funding search for electrical upgrade at Felindre following EICR was heard.  The Grants Officer is seeking funding to address the issue and quotes are being sought.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m) An update was received on funded IT sessions in all three communities provided by XL Wales.  There was a discussion about venue options and council welcomed the scheme with venues and times to be discussed with XL Wales.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n) A written update on Felindre Welfare Hall was received.  The council noted that the update included initiatives funded and facilitated by the Community Council such as Forest School.  Felindre Welfare Hall to be notified that they do not need to include Community Council initiatives in Hall reports.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o) A written update on Garnswllt Welfare Hall was received along with a copy of the most recent committee minutes.  The council acknowledges the hard work that has been done in making the committee inclusive to the community and making the hall work.  It was also noted that the communication between the Hall and council is excellent. </w:t>
      </w:r>
    </w:p>
    <w:p w:rsidR="00000000" w:rsidDel="00000000" w:rsidP="00000000" w:rsidRDefault="00000000" w:rsidRPr="00000000" w14:paraId="0000003B">
      <w:pPr>
        <w:spacing w:after="100" w:lineRule="auto"/>
        <w:rPr>
          <w:rFonts w:ascii="Arial" w:cs="Arial" w:eastAsia="Arial" w:hAnsi="Arial"/>
        </w:rPr>
      </w:pPr>
      <w:r w:rsidDel="00000000" w:rsidR="00000000" w:rsidRPr="00000000">
        <w:rPr>
          <w:rFonts w:ascii="Arial" w:cs="Arial" w:eastAsia="Arial" w:hAnsi="Arial"/>
          <w:b w:val="1"/>
          <w:rtl w:val="0"/>
        </w:rPr>
        <w:t xml:space="preserve">10) 2024/237 Correspondence</w:t>
      </w:r>
      <w:r w:rsidDel="00000000" w:rsidR="00000000" w:rsidRPr="00000000">
        <w:rPr>
          <w:rFonts w:ascii="Arial" w:cs="Arial" w:eastAsia="Arial" w:hAnsi="Arial"/>
          <w:rtl w:val="0"/>
        </w:rPr>
        <w:t xml:space="preserve"> None that was not already circulated.</w:t>
      </w:r>
    </w:p>
    <w:p w:rsidR="00000000" w:rsidDel="00000000" w:rsidP="00000000" w:rsidRDefault="00000000" w:rsidRPr="00000000" w14:paraId="0000003C">
      <w:pPr>
        <w:spacing w:after="100" w:lineRule="auto"/>
        <w:rPr>
          <w:rFonts w:ascii="Arial" w:cs="Arial" w:eastAsia="Arial" w:hAnsi="Arial"/>
          <w:b w:val="1"/>
        </w:rPr>
      </w:pPr>
      <w:r w:rsidDel="00000000" w:rsidR="00000000" w:rsidRPr="00000000">
        <w:rPr>
          <w:rFonts w:ascii="Arial" w:cs="Arial" w:eastAsia="Arial" w:hAnsi="Arial"/>
          <w:b w:val="1"/>
          <w:rtl w:val="0"/>
        </w:rPr>
        <w:t xml:space="preserve">11) 2024/238 To note the date of the next Ordinary Meeting as 09/10/2024 (subject to change should there be any unforeseen circumstances).</w:t>
      </w:r>
      <w:r w:rsidDel="00000000" w:rsidR="00000000" w:rsidRPr="00000000">
        <w:rPr>
          <w:rFonts w:ascii="Arial" w:cs="Arial" w:eastAsia="Arial" w:hAnsi="Arial"/>
          <w:rtl w:val="0"/>
        </w:rPr>
        <w:t xml:space="preserve"> Noted.</w:t>
      </w:r>
      <w:r w:rsidDel="00000000" w:rsidR="00000000" w:rsidRPr="00000000">
        <w:rPr>
          <w:rFonts w:ascii="Arial" w:cs="Arial" w:eastAsia="Arial" w:hAnsi="Arial"/>
          <w:b w:val="1"/>
          <w:rtl w:val="0"/>
        </w:rPr>
        <w:t xml:space="preserve"> </w:t>
      </w:r>
    </w:p>
    <w:p w:rsidR="00000000" w:rsidDel="00000000" w:rsidP="00000000" w:rsidRDefault="00000000" w:rsidRPr="00000000" w14:paraId="0000003D">
      <w:pPr>
        <w:spacing w:after="100" w:lineRule="auto"/>
        <w:rPr>
          <w:rFonts w:ascii="Arial" w:cs="Arial" w:eastAsia="Arial" w:hAnsi="Arial"/>
        </w:rPr>
      </w:pPr>
      <w:r w:rsidDel="00000000" w:rsidR="00000000" w:rsidRPr="00000000">
        <w:rPr>
          <w:rFonts w:ascii="Arial" w:cs="Arial" w:eastAsia="Arial" w:hAnsi="Arial"/>
          <w:b w:val="1"/>
          <w:rtl w:val="0"/>
        </w:rPr>
        <w:t xml:space="preserve">12) 2024/239 </w:t>
      </w:r>
      <w:r w:rsidDel="00000000" w:rsidR="00000000" w:rsidRPr="00000000">
        <w:rPr>
          <w:rFonts w:ascii="Arial" w:cs="Arial" w:eastAsia="Arial" w:hAnsi="Arial"/>
          <w:rtl w:val="0"/>
        </w:rPr>
        <w:t xml:space="preserve">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  Proposed by Darren James, seconded by Linda Frame and agreed by all.</w:t>
      </w:r>
    </w:p>
    <w:p w:rsidR="00000000" w:rsidDel="00000000" w:rsidP="00000000" w:rsidRDefault="00000000" w:rsidRPr="00000000" w14:paraId="0000003E">
      <w:pPr>
        <w:spacing w:after="100" w:lineRule="auto"/>
        <w:rPr>
          <w:rFonts w:ascii="Arial" w:cs="Arial" w:eastAsia="Arial" w:hAnsi="Arial"/>
          <w:i w:val="1"/>
        </w:rPr>
      </w:pPr>
      <w:r w:rsidDel="00000000" w:rsidR="00000000" w:rsidRPr="00000000">
        <w:rPr>
          <w:rFonts w:ascii="Arial" w:cs="Arial" w:eastAsia="Arial" w:hAnsi="Arial"/>
          <w:i w:val="1"/>
          <w:rtl w:val="0"/>
        </w:rPr>
        <w:t xml:space="preserve">The Member of the Public left the meeting.</w:t>
      </w:r>
    </w:p>
    <w:p w:rsidR="00000000" w:rsidDel="00000000" w:rsidP="00000000" w:rsidRDefault="00000000" w:rsidRPr="00000000" w14:paraId="0000003F">
      <w:pPr>
        <w:spacing w:after="100" w:lineRule="auto"/>
        <w:rPr>
          <w:rFonts w:ascii="Arial" w:cs="Arial" w:eastAsia="Arial" w:hAnsi="Arial"/>
          <w:b w:val="1"/>
        </w:rPr>
      </w:pPr>
      <w:r w:rsidDel="00000000" w:rsidR="00000000" w:rsidRPr="00000000">
        <w:rPr>
          <w:rFonts w:ascii="Arial" w:cs="Arial" w:eastAsia="Arial" w:hAnsi="Arial"/>
          <w:b w:val="1"/>
          <w:rtl w:val="0"/>
        </w:rPr>
        <w:t xml:space="preserve">13) 2024/240 Update on Clerk recruitment</w:t>
      </w:r>
    </w:p>
    <w:p w:rsidR="00000000" w:rsidDel="00000000" w:rsidP="00000000" w:rsidRDefault="00000000" w:rsidRPr="00000000" w14:paraId="00000040">
      <w:pPr>
        <w:spacing w:after="100" w:lineRule="auto"/>
        <w:rPr>
          <w:rFonts w:ascii="Arial" w:cs="Arial" w:eastAsia="Arial" w:hAnsi="Arial"/>
          <w:vertAlign w:val="superscript"/>
        </w:rPr>
      </w:pPr>
      <w:r w:rsidDel="00000000" w:rsidR="00000000" w:rsidRPr="00000000">
        <w:rPr>
          <w:rFonts w:ascii="Arial" w:cs="Arial" w:eastAsia="Arial" w:hAnsi="Arial"/>
          <w:rtl w:val="0"/>
        </w:rPr>
        <w:t xml:space="preserve">The job advert is translated and ready and will be sent to Swansea Council and Indeed.  There will be a closing date of October 4</w:t>
      </w:r>
      <w:r w:rsidDel="00000000" w:rsidR="00000000" w:rsidRPr="00000000">
        <w:rPr>
          <w:rFonts w:ascii="Arial" w:cs="Arial" w:eastAsia="Arial" w:hAnsi="Arial"/>
          <w:vertAlign w:val="superscript"/>
          <w:rtl w:val="0"/>
        </w:rPr>
        <w:t xml:space="preserve">th</w:t>
      </w:r>
    </w:p>
    <w:p w:rsidR="00000000" w:rsidDel="00000000" w:rsidP="00000000" w:rsidRDefault="00000000" w:rsidRPr="00000000" w14:paraId="00000041">
      <w:pPr>
        <w:spacing w:after="100" w:lineRule="auto"/>
        <w:rPr>
          <w:rFonts w:ascii="Arial" w:cs="Arial" w:eastAsia="Arial" w:hAnsi="Arial"/>
        </w:rPr>
      </w:pPr>
      <w:r w:rsidDel="00000000" w:rsidR="00000000" w:rsidRPr="00000000">
        <w:rPr>
          <w:rFonts w:ascii="Arial" w:cs="Arial" w:eastAsia="Arial" w:hAnsi="Arial"/>
          <w:b w:val="1"/>
          <w:rtl w:val="0"/>
        </w:rPr>
        <w:t xml:space="preserve">14) 2024/241 To agree employee overtime payment </w:t>
      </w:r>
      <w:r w:rsidDel="00000000" w:rsidR="00000000" w:rsidRPr="00000000">
        <w:rPr>
          <w:rFonts w:ascii="Arial" w:cs="Arial" w:eastAsia="Arial" w:hAnsi="Arial"/>
          <w:rtl w:val="0"/>
        </w:rPr>
        <w:t xml:space="preserve">The employee explained that there had been significant overtime worked and, whenever possible, time off in lieu had been taken to reduce the overtime. The employee explained they would prefer to bring the detailed report to a future meeting for final approval following significant payments being made elsewhere in order to present a sufficiently detailed account of the Council’s financial position. It was agreed that subject to funding these hours would be paid</w:t>
      </w:r>
    </w:p>
    <w:p w:rsidR="00000000" w:rsidDel="00000000" w:rsidP="00000000" w:rsidRDefault="00000000" w:rsidRPr="00000000" w14:paraId="00000042">
      <w:pPr>
        <w:spacing w:after="100" w:lineRule="auto"/>
        <w:rPr>
          <w:rFonts w:ascii="Arial" w:cs="Arial" w:eastAsia="Arial" w:hAnsi="Arial"/>
        </w:rPr>
      </w:pPr>
      <w:r w:rsidDel="00000000" w:rsidR="00000000" w:rsidRPr="00000000">
        <w:rPr>
          <w:rFonts w:ascii="Arial" w:cs="Arial" w:eastAsia="Arial" w:hAnsi="Arial"/>
          <w:b w:val="1"/>
          <w:rtl w:val="0"/>
        </w:rPr>
        <w:t xml:space="preserve">15) 2024/242 To note employee holiday pay </w:t>
      </w:r>
      <w:r w:rsidDel="00000000" w:rsidR="00000000" w:rsidRPr="00000000">
        <w:rPr>
          <w:rFonts w:ascii="Arial" w:cs="Arial" w:eastAsia="Arial" w:hAnsi="Arial"/>
          <w:rtl w:val="0"/>
        </w:rPr>
        <w:t xml:space="preserve">It was noted the employee had untaken holiday leave and would be paid following circulation of a report from the employee.</w:t>
      </w:r>
    </w:p>
    <w:p w:rsidR="00000000" w:rsidDel="00000000" w:rsidP="00000000" w:rsidRDefault="00000000" w:rsidRPr="00000000" w14:paraId="00000043">
      <w:pPr>
        <w:spacing w:after="100" w:lineRule="auto"/>
        <w:rPr>
          <w:rFonts w:ascii="Arial" w:cs="Arial" w:eastAsia="Arial" w:hAnsi="Arial"/>
        </w:rPr>
      </w:pPr>
      <w:r w:rsidDel="00000000" w:rsidR="00000000" w:rsidRPr="00000000">
        <w:rPr>
          <w:rFonts w:ascii="Arial" w:cs="Arial" w:eastAsia="Arial" w:hAnsi="Arial"/>
          <w:b w:val="1"/>
          <w:rtl w:val="0"/>
        </w:rPr>
        <w:t xml:space="preserve">8) 2024/235 Finance, Employment and Policy</w:t>
      </w:r>
      <w:r w:rsidDel="00000000" w:rsidR="00000000" w:rsidRPr="00000000">
        <w:rPr>
          <w:rtl w:val="0"/>
        </w:rPr>
      </w:r>
    </w:p>
    <w:p w:rsidR="00000000" w:rsidDel="00000000" w:rsidP="00000000" w:rsidRDefault="00000000" w:rsidRPr="00000000" w14:paraId="00000044">
      <w:pPr>
        <w:numPr>
          <w:ilvl w:val="0"/>
          <w:numId w:val="3"/>
        </w:numPr>
        <w:spacing w:after="100" w:lineRule="auto"/>
        <w:ind w:left="720" w:hanging="360"/>
        <w:rPr>
          <w:rFonts w:ascii="Arial" w:cs="Arial" w:eastAsia="Arial" w:hAnsi="Arial"/>
        </w:rPr>
      </w:pPr>
      <w:r w:rsidDel="00000000" w:rsidR="00000000" w:rsidRPr="00000000">
        <w:rPr>
          <w:rFonts w:ascii="Arial" w:cs="Arial" w:eastAsia="Arial" w:hAnsi="Arial"/>
          <w:rtl w:val="0"/>
        </w:rPr>
        <w:t xml:space="preserve">Council acknowledged this role is only viable on receipt of grant funding. Council acknowledged the work done by the employee and asked the Clerk to write to explain the difficult situation but assure them that funding is being sought to extend the role.  Proposed by Darren James, seconded by Linda Frame and agreed by all. </w:t>
      </w:r>
    </w:p>
    <w:p w:rsidR="00000000" w:rsidDel="00000000" w:rsidP="00000000" w:rsidRDefault="00000000" w:rsidRPr="00000000" w14:paraId="00000045">
      <w:pPr>
        <w:spacing w:after="100" w:lineRule="auto"/>
        <w:rPr>
          <w:rFonts w:ascii="Arial" w:cs="Arial" w:eastAsia="Arial" w:hAnsi="Arial"/>
        </w:rPr>
      </w:pPr>
      <w:r w:rsidDel="00000000" w:rsidR="00000000" w:rsidRPr="00000000">
        <w:rPr>
          <w:rFonts w:ascii="Arial" w:cs="Arial" w:eastAsia="Arial" w:hAnsi="Arial"/>
          <w:b w:val="1"/>
          <w:rtl w:val="0"/>
        </w:rPr>
        <w:t xml:space="preserve">9) 2024/236 Estates and Health &amp; Safety</w:t>
      </w:r>
      <w:r w:rsidDel="00000000" w:rsidR="00000000" w:rsidRPr="00000000">
        <w:rPr>
          <w:rtl w:val="0"/>
        </w:rPr>
      </w:r>
    </w:p>
    <w:p w:rsidR="00000000" w:rsidDel="00000000" w:rsidP="00000000" w:rsidRDefault="00000000" w:rsidRPr="00000000" w14:paraId="00000046">
      <w:pPr>
        <w:spacing w:after="100" w:lineRule="auto"/>
        <w:ind w:left="720" w:firstLine="0"/>
        <w:rPr>
          <w:rFonts w:ascii="Arial" w:cs="Arial" w:eastAsia="Arial" w:hAnsi="Arial"/>
        </w:rPr>
      </w:pPr>
      <w:r w:rsidDel="00000000" w:rsidR="00000000" w:rsidRPr="00000000">
        <w:rPr>
          <w:rFonts w:ascii="Arial" w:cs="Arial" w:eastAsia="Arial" w:hAnsi="Arial"/>
          <w:rtl w:val="0"/>
        </w:rPr>
        <w:t xml:space="preserve">j)</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It was agreed to create a Biodiversity Working Group to work with the Biodiversity Officer and community members.,  Proposed by Darren James, seconded by Linda Frame and agreed by all.</w:t>
      </w:r>
    </w:p>
    <w:p w:rsidR="00000000" w:rsidDel="00000000" w:rsidP="00000000" w:rsidRDefault="00000000" w:rsidRPr="00000000" w14:paraId="00000047">
      <w:pPr>
        <w:spacing w:after="100" w:lineRule="auto"/>
        <w:rPr>
          <w:rFonts w:ascii="Arial" w:cs="Arial" w:eastAsia="Arial" w:hAnsi="Arial"/>
        </w:rPr>
      </w:pPr>
      <w:r w:rsidDel="00000000" w:rsidR="00000000" w:rsidRPr="00000000">
        <w:rPr>
          <w:rFonts w:ascii="Arial" w:cs="Arial" w:eastAsia="Arial" w:hAnsi="Arial"/>
          <w:rtl w:val="0"/>
        </w:rPr>
        <w:t xml:space="preserve">The meeting closed at 10:15pm</w:t>
      </w:r>
    </w:p>
    <w:p w:rsidR="00000000" w:rsidDel="00000000" w:rsidP="00000000" w:rsidRDefault="00000000" w:rsidRPr="00000000" w14:paraId="00000048">
      <w:pPr>
        <w:spacing w:after="100" w:lineRule="auto"/>
        <w:rPr>
          <w:rFonts w:ascii="Caveat" w:cs="Caveat" w:eastAsia="Caveat" w:hAnsi="Caveat"/>
          <w:b w:val="1"/>
        </w:rPr>
      </w:pPr>
      <w:r w:rsidDel="00000000" w:rsidR="00000000" w:rsidRPr="00000000">
        <w:rPr>
          <w:rtl w:val="0"/>
        </w:rPr>
      </w:r>
    </w:p>
    <w:p w:rsidR="00000000" w:rsidDel="00000000" w:rsidP="00000000" w:rsidRDefault="00000000" w:rsidRPr="00000000" w14:paraId="00000049">
      <w:pPr>
        <w:spacing w:after="100" w:lineRule="auto"/>
        <w:rPr>
          <w:rFonts w:ascii="Caveat" w:cs="Caveat" w:eastAsia="Caveat" w:hAnsi="Caveat"/>
          <w:b w:val="1"/>
        </w:rPr>
      </w:pPr>
      <w:r w:rsidDel="00000000" w:rsidR="00000000" w:rsidRPr="00000000">
        <w:rPr>
          <w:rFonts w:ascii="Caveat" w:cs="Caveat" w:eastAsia="Caveat" w:hAnsi="Caveat"/>
          <w:b w:val="1"/>
          <w:rtl w:val="0"/>
        </w:rPr>
        <w:t xml:space="preserve">Arthur Rogers</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Arthur Rogers</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Temporary Clerk</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Mawr Community Council</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18/09/2024</w:t>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Mawr Community Council, 38 Heatherslade Road, Southgate, Swansea, SA3 2DD</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13"/>
        <w:tab w:val="right" w:leader="none" w:pos="9026"/>
      </w:tabs>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 07305 007575.  Email: officer@mawrcommunitycouncil.cymru</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Arial" w:cs="Arial" w:eastAsia="Arial" w:hAnsi="Arial"/>
        <w:color w:val="000000"/>
        <w:sz w:val="22"/>
        <w:szCs w:val="22"/>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page">
            <wp:posOffset>3105245</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080" w:hanging="360"/>
      </w:pPr>
      <w:rPr>
        <w:smallCaps w:val="0"/>
        <w:strike w:val="0"/>
        <w:shd w:fill="auto" w:val="clear"/>
        <w:vertAlign w:val="baseline"/>
      </w:rPr>
    </w:lvl>
    <w:lvl w:ilvl="1">
      <w:start w:val="1"/>
      <w:numFmt w:val="lowerLetter"/>
      <w:lvlText w:val="%2."/>
      <w:lvlJc w:val="left"/>
      <w:pPr>
        <w:ind w:left="1800" w:hanging="360"/>
      </w:pPr>
      <w:rPr>
        <w:smallCaps w:val="0"/>
        <w:strike w:val="0"/>
        <w:shd w:fill="auto" w:val="clear"/>
        <w:vertAlign w:val="baseline"/>
      </w:rPr>
    </w:lvl>
    <w:lvl w:ilvl="2">
      <w:start w:val="1"/>
      <w:numFmt w:val="lowerRoman"/>
      <w:lvlText w:val="%3."/>
      <w:lvlJc w:val="left"/>
      <w:pPr>
        <w:ind w:left="2520" w:hanging="302"/>
      </w:pPr>
      <w:rPr>
        <w:smallCaps w:val="0"/>
        <w:strike w:val="0"/>
        <w:shd w:fill="auto" w:val="clear"/>
        <w:vertAlign w:val="baseline"/>
      </w:rPr>
    </w:lvl>
    <w:lvl w:ilvl="3">
      <w:start w:val="1"/>
      <w:numFmt w:val="decimal"/>
      <w:lvlText w:val="%4."/>
      <w:lvlJc w:val="left"/>
      <w:pPr>
        <w:ind w:left="3240" w:hanging="360"/>
      </w:pPr>
      <w:rPr>
        <w:smallCaps w:val="0"/>
        <w:strike w:val="0"/>
        <w:shd w:fill="auto" w:val="clear"/>
        <w:vertAlign w:val="baseline"/>
      </w:rPr>
    </w:lvl>
    <w:lvl w:ilvl="4">
      <w:start w:val="1"/>
      <w:numFmt w:val="lowerLetter"/>
      <w:lvlText w:val="%5."/>
      <w:lvlJc w:val="left"/>
      <w:pPr>
        <w:ind w:left="3960" w:hanging="360"/>
      </w:pPr>
      <w:rPr>
        <w:smallCaps w:val="0"/>
        <w:strike w:val="0"/>
        <w:shd w:fill="auto" w:val="clear"/>
        <w:vertAlign w:val="baseline"/>
      </w:rPr>
    </w:lvl>
    <w:lvl w:ilvl="5">
      <w:start w:val="1"/>
      <w:numFmt w:val="lowerRoman"/>
      <w:lvlText w:val="%6."/>
      <w:lvlJc w:val="left"/>
      <w:pPr>
        <w:ind w:left="4680" w:hanging="302"/>
      </w:pPr>
      <w:rPr>
        <w:smallCaps w:val="0"/>
        <w:strike w:val="0"/>
        <w:shd w:fill="auto" w:val="clear"/>
        <w:vertAlign w:val="baseline"/>
      </w:rPr>
    </w:lvl>
    <w:lvl w:ilvl="6">
      <w:start w:val="1"/>
      <w:numFmt w:val="decimal"/>
      <w:lvlText w:val="%7."/>
      <w:lvlJc w:val="left"/>
      <w:pPr>
        <w:ind w:left="5400" w:hanging="360"/>
      </w:pPr>
      <w:rPr>
        <w:smallCaps w:val="0"/>
        <w:strike w:val="0"/>
        <w:shd w:fill="auto" w:val="clear"/>
        <w:vertAlign w:val="baseline"/>
      </w:rPr>
    </w:lvl>
    <w:lvl w:ilvl="7">
      <w:start w:val="1"/>
      <w:numFmt w:val="lowerLetter"/>
      <w:lvlText w:val="%8."/>
      <w:lvlJc w:val="left"/>
      <w:pPr>
        <w:ind w:left="6120" w:hanging="360"/>
      </w:pPr>
      <w:rPr>
        <w:smallCaps w:val="0"/>
        <w:strike w:val="0"/>
        <w:shd w:fill="auto" w:val="clear"/>
        <w:vertAlign w:val="baseline"/>
      </w:rPr>
    </w:lvl>
    <w:lvl w:ilvl="8">
      <w:start w:val="1"/>
      <w:numFmt w:val="lowerRoman"/>
      <w:lvlText w:val="%9."/>
      <w:lvlJc w:val="left"/>
      <w:pPr>
        <w:ind w:left="6840" w:hanging="302"/>
      </w:pPr>
      <w:rPr>
        <w:smallCaps w:val="0"/>
        <w:strike w:val="0"/>
        <w:shd w:fill="auto" w:val="clear"/>
        <w:vertAlign w:val="baseli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