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 </w:t>
      </w:r>
      <w:r w:rsidDel="00000000" w:rsidR="00000000" w:rsidRPr="00000000">
        <w:rPr>
          <w:rFonts w:ascii="Arial" w:cs="Arial" w:eastAsia="Arial" w:hAnsi="Arial"/>
          <w:b w:val="1"/>
          <w:rtl w:val="0"/>
        </w:rPr>
        <w:t xml:space="preserve">Fri</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day </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 </w:t>
      </w:r>
      <w:r w:rsidDel="00000000" w:rsidR="00000000" w:rsidRPr="00000000">
        <w:rPr>
          <w:rFonts w:ascii="Arial" w:cs="Arial" w:eastAsia="Arial" w:hAnsi="Arial"/>
          <w:b w:val="1"/>
          <w:rtl w:val="0"/>
        </w:rPr>
        <w:t xml:space="preserve">Octo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ber 2024 at 7.00pm.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1607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2c363a"/>
          <w:sz w:val="24"/>
          <w:szCs w:val="24"/>
          <w:highlight w:val="white"/>
          <w:u w:val="none"/>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color w:val="2c363a"/>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2c363a"/>
          <w:sz w:val="24"/>
          <w:szCs w:val="24"/>
          <w:highlight w:val="white"/>
          <w:u w:val="none"/>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color w:val="2c363a"/>
          <w:rtl w:val="0"/>
        </w:rPr>
        <w:t xml:space="preserve">To note councillor resignations.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32" w:right="0" w:firstLine="0"/>
        <w:jc w:val="left"/>
        <w:rPr>
          <w:rFonts w:ascii="Arial" w:cs="Arial" w:eastAsia="Arial" w:hAnsi="Arial"/>
          <w:b w:val="1"/>
          <w:color w:val="2c363a"/>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hyperlink r:id="rId7">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Ordinary Meeting of Full Council held on 11th July 2024</w:t>
        </w:r>
      </w:hyperlink>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hyperlink r:id="rId8">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Extraordinary Meeting of Full Council held on 29th July 2024</w:t>
        </w:r>
      </w:hyperlink>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hyperlink r:id="rId9">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Extraordinary Full Council Meeting held on 14th August 2024</w:t>
        </w:r>
      </w:hyperlink>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hyperlink r:id="rId10">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Finance Employment and Policy Committee Meeting held on 22</w:t>
        </w:r>
      </w:hyperlink>
      <w:hyperlink r:id="rId11">
        <w:r w:rsidDel="00000000" w:rsidR="00000000" w:rsidRPr="00000000">
          <w:rPr>
            <w:rFonts w:ascii="Arial" w:cs="Arial" w:eastAsia="Arial" w:hAnsi="Arial"/>
            <w:b w:val="1"/>
            <w:i w:val="0"/>
            <w:smallCaps w:val="0"/>
            <w:strike w:val="0"/>
            <w:color w:val="1155cc"/>
            <w:sz w:val="24"/>
            <w:szCs w:val="24"/>
            <w:u w:val="single"/>
            <w:shd w:fill="auto" w:val="clear"/>
            <w:vertAlign w:val="superscript"/>
            <w:rtl w:val="0"/>
          </w:rPr>
          <w:t xml:space="preserve">nd</w:t>
        </w:r>
      </w:hyperlink>
      <w:hyperlink r:id="rId12">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 August 2024</w:t>
        </w:r>
      </w:hyperlink>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Accuracy and approval.</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hyperlink r:id="rId13">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Extraordinary Full Council Meeting held on 22</w:t>
        </w:r>
      </w:hyperlink>
      <w:hyperlink r:id="rId14">
        <w:r w:rsidDel="00000000" w:rsidR="00000000" w:rsidRPr="00000000">
          <w:rPr>
            <w:rFonts w:ascii="Arial" w:cs="Arial" w:eastAsia="Arial" w:hAnsi="Arial"/>
            <w:b w:val="1"/>
            <w:i w:val="0"/>
            <w:smallCaps w:val="0"/>
            <w:strike w:val="0"/>
            <w:color w:val="1155cc"/>
            <w:sz w:val="24"/>
            <w:szCs w:val="24"/>
            <w:u w:val="single"/>
            <w:shd w:fill="auto" w:val="clear"/>
            <w:vertAlign w:val="superscript"/>
            <w:rtl w:val="0"/>
          </w:rPr>
          <w:t xml:space="preserve">nd</w:t>
        </w:r>
      </w:hyperlink>
      <w:hyperlink r:id="rId15">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 August 2024</w:t>
        </w:r>
      </w:hyperlink>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32"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hyperlink r:id="rId16">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Minutes of the Extraordinary Full Council Meeting held on 7</w:t>
        </w:r>
      </w:hyperlink>
      <w:hyperlink r:id="rId17">
        <w:r w:rsidDel="00000000" w:rsidR="00000000" w:rsidRPr="00000000">
          <w:rPr>
            <w:rFonts w:ascii="Arial" w:cs="Arial" w:eastAsia="Arial" w:hAnsi="Arial"/>
            <w:b w:val="1"/>
            <w:i w:val="0"/>
            <w:smallCaps w:val="0"/>
            <w:strike w:val="0"/>
            <w:color w:val="1155cc"/>
            <w:sz w:val="24"/>
            <w:szCs w:val="24"/>
            <w:u w:val="single"/>
            <w:shd w:fill="auto" w:val="clear"/>
            <w:vertAlign w:val="superscript"/>
            <w:rtl w:val="0"/>
          </w:rPr>
          <w:t xml:space="preserve">th</w:t>
        </w:r>
      </w:hyperlink>
      <w:hyperlink r:id="rId18">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 September 2024</w:t>
        </w:r>
      </w:hyperlink>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hyperlink r:id="rId19">
        <w:r w:rsidDel="00000000" w:rsidR="00000000" w:rsidRPr="00000000">
          <w:rPr>
            <w:rFonts w:ascii="Arial" w:cs="Arial" w:eastAsia="Arial" w:hAnsi="Arial"/>
            <w:b w:val="1"/>
            <w:color w:val="1155cc"/>
            <w:u w:val="single"/>
            <w:rtl w:val="0"/>
          </w:rPr>
          <w:t xml:space="preserve">Minutes of the Ordinary Meeting of Full Council held on 11th September 2024</w:t>
        </w:r>
      </w:hyperlink>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Minutes of the Estates, Health and Safety Committee Meeting held on 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rtl w:val="0"/>
        </w:rPr>
        <w:t xml:space="preserve"> October 2024 </w:t>
      </w:r>
      <w:r w:rsidDel="00000000" w:rsidR="00000000" w:rsidRPr="00000000">
        <w:rPr>
          <w:rFonts w:ascii="Arial" w:cs="Arial" w:eastAsia="Arial" w:hAnsi="Arial"/>
          <w:rtl w:val="0"/>
        </w:rPr>
        <w:t xml:space="preserve">Accuracy and approval.</w:t>
      </w:r>
      <w:r w:rsidDel="00000000" w:rsidR="00000000" w:rsidRPr="00000000">
        <w:rPr>
          <w:rFonts w:ascii="Arial" w:cs="Arial" w:eastAsia="Arial" w:hAnsi="Arial"/>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20">
      <w:pPr>
        <w:numPr>
          <w:ilvl w:val="0"/>
          <w:numId w:val="2"/>
        </w:numPr>
        <w:spacing w:after="100" w:lineRule="auto"/>
        <w:ind w:left="1080" w:hanging="360"/>
        <w:rPr>
          <w:rFonts w:ascii="Arial" w:cs="Arial" w:eastAsia="Arial" w:hAnsi="Arial"/>
          <w:color w:val="2c363a"/>
        </w:rPr>
      </w:pPr>
      <w:r w:rsidDel="00000000" w:rsidR="00000000" w:rsidRPr="00000000">
        <w:rPr>
          <w:rFonts w:ascii="Arial" w:cs="Arial" w:eastAsia="Arial" w:hAnsi="Arial"/>
          <w:color w:val="2c363a"/>
          <w:rtl w:val="0"/>
        </w:rPr>
        <w:t xml:space="preserve">To consider improvements in communication between the Council and the community, including the website and surgery-type meetings, and agree a</w:t>
      </w:r>
      <w:r w:rsidDel="00000000" w:rsidR="00000000" w:rsidRPr="00000000">
        <w:rPr>
          <w:rFonts w:ascii="Arial" w:cs="Arial" w:eastAsia="Arial" w:hAnsi="Arial"/>
          <w:rtl w:val="0"/>
        </w:rPr>
        <w:t xml:space="preserve"> way forward.</w:t>
      </w:r>
      <w:r w:rsidDel="00000000" w:rsidR="00000000" w:rsidRPr="00000000">
        <w:rPr>
          <w:rtl w:val="0"/>
        </w:rPr>
      </w:r>
    </w:p>
    <w:p w:rsidR="00000000" w:rsidDel="00000000" w:rsidP="00000000" w:rsidRDefault="00000000" w:rsidRPr="00000000" w14:paraId="00000021">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p>
    <w:p w:rsidR="00000000" w:rsidDel="00000000" w:rsidP="00000000" w:rsidRDefault="00000000" w:rsidRPr="00000000" w14:paraId="00000022">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Urban Foundry Process</w:t>
      </w:r>
    </w:p>
    <w:p w:rsidR="00000000" w:rsidDel="00000000" w:rsidP="00000000" w:rsidRDefault="00000000" w:rsidRPr="00000000" w14:paraId="00000023">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consider hall hire charge(s) for Craig Cefn Parc Welfare Hall</w:t>
      </w:r>
    </w:p>
    <w:p w:rsidR="00000000" w:rsidDel="00000000" w:rsidP="00000000" w:rsidRDefault="00000000" w:rsidRPr="00000000" w14:paraId="00000024">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discuss and agree response to WG Inquiry into the role, governance and accountability of the community and town council sector</w:t>
      </w:r>
    </w:p>
    <w:p w:rsidR="00000000" w:rsidDel="00000000" w:rsidP="00000000" w:rsidRDefault="00000000" w:rsidRPr="00000000" w14:paraId="00000025">
      <w:pPr>
        <w:numPr>
          <w:ilvl w:val="0"/>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elect a vice chair of council</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color w:val="2c363a"/>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27">
      <w:pPr>
        <w:numPr>
          <w:ilvl w:val="2"/>
          <w:numId w:val="3"/>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October Payments</w:t>
      </w:r>
    </w:p>
    <w:p w:rsidR="00000000" w:rsidDel="00000000" w:rsidP="00000000" w:rsidRDefault="00000000" w:rsidRPr="00000000" w14:paraId="00000028">
      <w:pPr>
        <w:numPr>
          <w:ilvl w:val="2"/>
          <w:numId w:val="3"/>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September Closing Balances</w:t>
      </w:r>
    </w:p>
    <w:p w:rsidR="00000000" w:rsidDel="00000000" w:rsidP="00000000" w:rsidRDefault="00000000" w:rsidRPr="00000000" w14:paraId="00000029">
      <w:pPr>
        <w:numPr>
          <w:ilvl w:val="2"/>
          <w:numId w:val="3"/>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elect a chair of Finance, Employment and Policy</w:t>
      </w:r>
    </w:p>
    <w:p w:rsidR="00000000" w:rsidDel="00000000" w:rsidP="00000000" w:rsidRDefault="00000000" w:rsidRPr="00000000" w14:paraId="0000002A">
      <w:pPr>
        <w:numPr>
          <w:ilvl w:val="2"/>
          <w:numId w:val="3"/>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w:t>
      </w:r>
    </w:p>
    <w:p w:rsidR="00000000" w:rsidDel="00000000" w:rsidP="00000000" w:rsidRDefault="00000000" w:rsidRPr="00000000" w14:paraId="0000002B">
      <w:pPr>
        <w:numPr>
          <w:ilvl w:val="2"/>
          <w:numId w:val="3"/>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consider the positions of Biodiversity Officer and Community Development Officer and agree a way forward.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color w:val="2c363a"/>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Estates and Health &amp;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2D">
      <w:pPr>
        <w:numPr>
          <w:ilvl w:val="2"/>
          <w:numId w:val="4"/>
        </w:numPr>
        <w:tabs>
          <w:tab w:val="left" w:leader="none" w:pos="1134"/>
        </w:tabs>
        <w:spacing w:after="100" w:lineRule="auto"/>
        <w:ind w:left="1080" w:hanging="360"/>
        <w:rPr>
          <w:rFonts w:ascii="Calibri" w:cs="Calibri" w:eastAsia="Calibri" w:hAnsi="Calibri"/>
        </w:rPr>
      </w:pPr>
      <w:r w:rsidDel="00000000" w:rsidR="00000000" w:rsidRPr="00000000">
        <w:rPr>
          <w:rFonts w:ascii="Arial" w:cs="Arial" w:eastAsia="Arial" w:hAnsi="Arial"/>
          <w:rtl w:val="0"/>
        </w:rPr>
        <w:t xml:space="preserve">To agree electricity Supplier for floodlights at the new MUGA in Craig Cefn Parc following confirmation the existing electricity supply box is the responsibility of Mawr Community Council.</w:t>
      </w:r>
      <w:r w:rsidDel="00000000" w:rsidR="00000000" w:rsidRPr="00000000">
        <w:rPr>
          <w:rtl w:val="0"/>
        </w:rPr>
      </w:r>
    </w:p>
    <w:p w:rsidR="00000000" w:rsidDel="00000000" w:rsidP="00000000" w:rsidRDefault="00000000" w:rsidRPr="00000000" w14:paraId="0000002E">
      <w:pPr>
        <w:numPr>
          <w:ilvl w:val="2"/>
          <w:numId w:val="4"/>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the licence to occupy agreement for Felindre Welfare Hall</w:t>
      </w:r>
    </w:p>
    <w:p w:rsidR="00000000" w:rsidDel="00000000" w:rsidP="00000000" w:rsidRDefault="00000000" w:rsidRPr="00000000" w14:paraId="0000002F">
      <w:pPr>
        <w:numPr>
          <w:ilvl w:val="3"/>
          <w:numId w:val="4"/>
        </w:numPr>
        <w:tabs>
          <w:tab w:val="left" w:leader="none" w:pos="1134"/>
        </w:tabs>
        <w:spacing w:after="100" w:lineRule="auto"/>
        <w:ind w:left="2880" w:hanging="360"/>
        <w:rPr>
          <w:rFonts w:ascii="Arial" w:cs="Arial" w:eastAsia="Arial" w:hAnsi="Arial"/>
          <w:u w:val="none"/>
        </w:rPr>
      </w:pPr>
      <w:r w:rsidDel="00000000" w:rsidR="00000000" w:rsidRPr="00000000">
        <w:rPr>
          <w:rFonts w:ascii="Arial" w:cs="Arial" w:eastAsia="Arial" w:hAnsi="Arial"/>
          <w:rtl w:val="0"/>
        </w:rPr>
        <w:t xml:space="preserve">To receive feedback from Felindre Welfare Hall and agree a way forward.</w:t>
      </w:r>
    </w:p>
    <w:p w:rsidR="00000000" w:rsidDel="00000000" w:rsidP="00000000" w:rsidRDefault="00000000" w:rsidRPr="00000000" w14:paraId="00000030">
      <w:pPr>
        <w:numPr>
          <w:ilvl w:val="2"/>
          <w:numId w:val="4"/>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funded IT sessions in all three communities.</w:t>
      </w:r>
    </w:p>
    <w:p w:rsidR="00000000" w:rsidDel="00000000" w:rsidP="00000000" w:rsidRDefault="00000000" w:rsidRPr="00000000" w14:paraId="00000031">
      <w:pPr>
        <w:numPr>
          <w:ilvl w:val="2"/>
          <w:numId w:val="4"/>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Biodiversity Project Coordinator on items not already covered elsewhere on the agenda.</w:t>
      </w:r>
    </w:p>
    <w:p w:rsidR="00000000" w:rsidDel="00000000" w:rsidP="00000000" w:rsidRDefault="00000000" w:rsidRPr="00000000" w14:paraId="00000032">
      <w:pPr>
        <w:numPr>
          <w:ilvl w:val="2"/>
          <w:numId w:val="4"/>
        </w:numPr>
        <w:tabs>
          <w:tab w:val="left" w:leader="none" w:pos="1134"/>
        </w:tabs>
        <w:spacing w:after="100" w:lineRule="auto"/>
        <w:ind w:left="1080" w:hanging="360"/>
        <w:rPr>
          <w:rFonts w:ascii="Arial" w:cs="Arial" w:eastAsia="Arial" w:hAnsi="Arial"/>
          <w:color w:val="2c363a"/>
        </w:rPr>
      </w:pPr>
      <w:r w:rsidDel="00000000" w:rsidR="00000000" w:rsidRPr="00000000">
        <w:rPr>
          <w:rFonts w:ascii="Arial" w:cs="Arial" w:eastAsia="Arial" w:hAnsi="Arial"/>
          <w:color w:val="2c363a"/>
          <w:rtl w:val="0"/>
        </w:rPr>
        <w:t xml:space="preserve">To receive written update on Craig Cefn Parc Welfare Hall on items not already covered elsewhere on the agenda.</w:t>
      </w:r>
    </w:p>
    <w:p w:rsidR="00000000" w:rsidDel="00000000" w:rsidP="00000000" w:rsidRDefault="00000000" w:rsidRPr="00000000" w14:paraId="00000033">
      <w:pPr>
        <w:numPr>
          <w:ilvl w:val="2"/>
          <w:numId w:val="3"/>
        </w:numPr>
        <w:spacing w:after="100" w:lineRule="auto"/>
        <w:ind w:left="1080" w:hanging="360"/>
        <w:rPr>
          <w:rFonts w:ascii="Arial" w:cs="Arial" w:eastAsia="Arial" w:hAnsi="Arial"/>
          <w:color w:val="2c363a"/>
        </w:rPr>
      </w:pPr>
      <w:r w:rsidDel="00000000" w:rsidR="00000000" w:rsidRPr="00000000">
        <w:rPr>
          <w:rFonts w:ascii="Arial" w:cs="Arial" w:eastAsia="Arial" w:hAnsi="Arial"/>
          <w:color w:val="2c363a"/>
          <w:rtl w:val="0"/>
        </w:rPr>
        <w:t xml:space="preserve">To receive written update on Felindre Welfare Hall on items not already covered elsewhere on the agenda.</w:t>
      </w:r>
    </w:p>
    <w:p w:rsidR="00000000" w:rsidDel="00000000" w:rsidP="00000000" w:rsidRDefault="00000000" w:rsidRPr="00000000" w14:paraId="00000034">
      <w:pPr>
        <w:numPr>
          <w:ilvl w:val="2"/>
          <w:numId w:val="3"/>
        </w:numPr>
        <w:spacing w:after="100" w:lineRule="auto"/>
        <w:ind w:left="1080" w:hanging="360"/>
        <w:rPr>
          <w:rFonts w:ascii="Arial" w:cs="Arial" w:eastAsia="Arial" w:hAnsi="Arial"/>
          <w:color w:val="2c363a"/>
        </w:rPr>
      </w:pPr>
      <w:r w:rsidDel="00000000" w:rsidR="00000000" w:rsidRPr="00000000">
        <w:rPr>
          <w:rFonts w:ascii="Arial" w:cs="Arial" w:eastAsia="Arial" w:hAnsi="Arial"/>
          <w:color w:val="2c363a"/>
          <w:rtl w:val="0"/>
        </w:rPr>
        <w:t xml:space="preserve">To receive written update on Garnswllt Welfare Hall on items not already covered elsewhere on the agenda.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color w:val="2c363a"/>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/1</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/2024 (subject to change should there be any unforeseen circumstances).</w:t>
      </w:r>
      <w:r w:rsidDel="00000000" w:rsidR="00000000" w:rsidRPr="00000000">
        <w:rPr>
          <w:rtl w:val="0"/>
        </w:rPr>
      </w:r>
    </w:p>
    <w:p w:rsidR="00000000" w:rsidDel="00000000" w:rsidP="00000000" w:rsidRDefault="00000000" w:rsidRPr="00000000" w14:paraId="00000037">
      <w:pPr>
        <w:tabs>
          <w:tab w:val="left" w:leader="none" w:pos="1134"/>
        </w:tabs>
        <w:spacing w:after="100" w:lineRule="auto"/>
        <w:ind w:left="232" w:firstLine="0"/>
        <w:rPr>
          <w:rFonts w:ascii="Arial" w:cs="Arial" w:eastAsia="Arial" w:hAnsi="Arial"/>
          <w:i w:val="1"/>
          <w:color w:val="2c363a"/>
          <w:sz w:val="21"/>
          <w:szCs w:val="21"/>
        </w:rPr>
      </w:pPr>
      <w:r w:rsidDel="00000000" w:rsidR="00000000" w:rsidRPr="00000000">
        <w:rPr>
          <w:rtl w:val="0"/>
        </w:rPr>
      </w:r>
    </w:p>
    <w:p w:rsidR="00000000" w:rsidDel="00000000" w:rsidP="00000000" w:rsidRDefault="00000000" w:rsidRPr="00000000" w14:paraId="00000038">
      <w:pPr>
        <w:tabs>
          <w:tab w:val="left" w:leader="none" w:pos="1134"/>
        </w:tabs>
        <w:spacing w:after="100" w:lineRule="auto"/>
        <w:ind w:left="232" w:firstLine="0"/>
        <w:rPr>
          <w:rFonts w:ascii="Arial" w:cs="Arial" w:eastAsia="Arial" w:hAnsi="Arial"/>
          <w:i w:val="1"/>
          <w:color w:val="2c363a"/>
          <w:sz w:val="21"/>
          <w:szCs w:val="21"/>
        </w:rPr>
      </w:pPr>
      <w:r w:rsidDel="00000000" w:rsidR="00000000" w:rsidRPr="00000000">
        <w:rPr>
          <w:rFonts w:ascii="Arial" w:cs="Arial" w:eastAsia="Arial" w:hAnsi="Arial"/>
          <w:i w:val="1"/>
          <w:color w:val="2c363a"/>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color w:val="2c363a"/>
          <w:u w:val="none"/>
          <w:shd w:fill="auto" w:val="clear"/>
          <w:vertAlign w:val="baseline"/>
          <w:rtl w:val="0"/>
        </w:rPr>
        <w:t xml:space="preserve">Update on Clerk recruitment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color w:val="444746"/>
          <w:rtl w:val="0"/>
        </w:rPr>
        <w:t xml:space="preserve">To receive update from Clerk on security matter at CCP and agree a way forward</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color w:val="2c363a"/>
          <w:u w:val="none"/>
          <w:shd w:fill="auto" w:val="clear"/>
          <w:vertAlign w:val="baseline"/>
          <w:rtl w:val="0"/>
        </w:rPr>
        <w:t xml:space="preserve">To agree employee overtime payment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note employee holiday pay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07/10/2024</w:t>
      </w:r>
    </w:p>
    <w:sectPr>
      <w:headerReference r:id="rId20" w:type="default"/>
      <w:footerReference r:id="rId21"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abstractNum w:abstractNumId="2">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mawrcommunitycouncil.org.uk/_UserFiles/Files/20240822%20FEP%20Draft%20Minutes%20for%20Printing.docx" TargetMode="External"/><Relationship Id="rId10" Type="http://schemas.openxmlformats.org/officeDocument/2006/relationships/hyperlink" Target="http://www.mawrcommunitycouncil.org.uk/_UserFiles/Files/20240822%20FEP%20Draft%20Minutes%20for%20Printing.docx" TargetMode="External"/><Relationship Id="rId21" Type="http://schemas.openxmlformats.org/officeDocument/2006/relationships/footer" Target="footer1.xml"/><Relationship Id="rId13" Type="http://schemas.openxmlformats.org/officeDocument/2006/relationships/hyperlink" Target="http://www.mawrcommunitycouncil.org.uk/_UserFiles/Files/20240822%20%20ExFC%20Draft%20minutes%20for%20Printing.docx" TargetMode="External"/><Relationship Id="rId12" Type="http://schemas.openxmlformats.org/officeDocument/2006/relationships/hyperlink" Target="http://www.mawrcommunitycouncil.org.uk/_UserFiles/Files/20240822%20FEP%20Draft%20Minutes%20for%20Printing.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wrcommunitycouncil.org.uk/_UserFiles/Files/20240814%20ExFC%20draft%20minutes%20for%20Printing.docx" TargetMode="External"/><Relationship Id="rId15" Type="http://schemas.openxmlformats.org/officeDocument/2006/relationships/hyperlink" Target="http://www.mawrcommunitycouncil.org.uk/_UserFiles/Files/20240822%20%20ExFC%20Draft%20minutes%20for%20Printing.docx" TargetMode="External"/><Relationship Id="rId14" Type="http://schemas.openxmlformats.org/officeDocument/2006/relationships/hyperlink" Target="http://www.mawrcommunitycouncil.org.uk/_UserFiles/Files/20240822%20%20ExFC%20Draft%20minutes%20for%20Printing.docx" TargetMode="External"/><Relationship Id="rId17" Type="http://schemas.openxmlformats.org/officeDocument/2006/relationships/hyperlink" Target="http://www.mawrcommunitycouncil.org.uk/_UserFiles/Files/20240907%20ExFC%20Draft%20Minutes%20for%20Printing.docx" TargetMode="External"/><Relationship Id="rId16" Type="http://schemas.openxmlformats.org/officeDocument/2006/relationships/hyperlink" Target="http://www.mawrcommunitycouncil.org.uk/_UserFiles/Files/20240907%20ExFC%20Draft%20Minutes%20for%20Printing.docx" TargetMode="External"/><Relationship Id="rId5" Type="http://schemas.openxmlformats.org/officeDocument/2006/relationships/styles" Target="styles.xml"/><Relationship Id="rId19" Type="http://schemas.openxmlformats.org/officeDocument/2006/relationships/hyperlink" Target="http://www.mawrcommunitycouncil.org.uk/_UserFiles/Files/20240911%20FC%20Key%20Decisions.docx" TargetMode="External"/><Relationship Id="rId6" Type="http://schemas.openxmlformats.org/officeDocument/2006/relationships/hyperlink" Target="https://us06web.zoom.us/j/7056476463?omn=81653400235" TargetMode="External"/><Relationship Id="rId18" Type="http://schemas.openxmlformats.org/officeDocument/2006/relationships/hyperlink" Target="http://www.mawrcommunitycouncil.org.uk/_UserFiles/Files/20240907%20ExFC%20Draft%20Minutes%20for%20Printing.docx" TargetMode="External"/><Relationship Id="rId7" Type="http://schemas.openxmlformats.org/officeDocument/2006/relationships/hyperlink" Target="http://www.mawrcommunitycouncil.org.uk/_UserFiles/Files/20240711%20FC%20Draft%20minutes.docx" TargetMode="External"/><Relationship Id="rId8" Type="http://schemas.openxmlformats.org/officeDocument/2006/relationships/hyperlink" Target="http://www.mawrcommunitycouncil.org.uk/_UserFiles/Files/20240729%20ExFC%20Draft%20Minut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