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color w:val="38761d"/>
          <w:rtl w:val="0"/>
        </w:rPr>
        <w:t xml:space="preserve">Monda</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y </w:t>
      </w:r>
      <w:r w:rsidDel="00000000" w:rsidR="00000000" w:rsidRPr="00000000">
        <w:rPr>
          <w:rFonts w:ascii="Arial" w:cs="Arial" w:eastAsia="Arial" w:hAnsi="Arial"/>
          <w:b w:val="1"/>
          <w:color w:val="38761d"/>
          <w:rtl w:val="0"/>
        </w:rPr>
        <w:t xml:space="preserve">10</w:t>
      </w:r>
      <w:r w:rsidDel="00000000" w:rsidR="00000000" w:rsidRPr="00000000">
        <w:rPr>
          <w:rFonts w:ascii="Arial" w:cs="Arial" w:eastAsia="Arial" w:hAnsi="Arial"/>
          <w:b w:val="1"/>
          <w:i w:val="0"/>
          <w:smallCaps w:val="0"/>
          <w:strike w:val="0"/>
          <w:color w:val="38761d"/>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w:t>
      </w:r>
      <w:r w:rsidDel="00000000" w:rsidR="00000000" w:rsidRPr="00000000">
        <w:rPr>
          <w:rFonts w:ascii="Arial" w:cs="Arial" w:eastAsia="Arial" w:hAnsi="Arial"/>
          <w:b w:val="1"/>
          <w:color w:val="38761d"/>
          <w:rtl w:val="0"/>
        </w:rPr>
        <w:t xml:space="preserve">March</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at 7.00pm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ff00ff"/>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w:t>
      </w:r>
      <w:r w:rsidDel="00000000" w:rsidR="00000000" w:rsidRPr="00000000">
        <w:rPr>
          <w:rFonts w:ascii="Arial" w:cs="Arial" w:eastAsia="Arial" w:hAnsi="Arial"/>
          <w:b w:val="1"/>
          <w:color w:val="38761d"/>
          <w:rtl w:val="0"/>
        </w:rPr>
        <w:t xml:space="preserve">19</w:t>
      </w:r>
      <w:r w:rsidDel="00000000" w:rsidR="00000000" w:rsidRPr="00000000">
        <w:rPr>
          <w:rFonts w:ascii="Arial" w:cs="Arial" w:eastAsia="Arial" w:hAnsi="Arial"/>
          <w:b w:val="1"/>
          <w:i w:val="0"/>
          <w:smallCaps w:val="0"/>
          <w:strike w:val="0"/>
          <w:color w:val="38761d"/>
          <w:sz w:val="24"/>
          <w:szCs w:val="24"/>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w:t>
      </w:r>
      <w:r w:rsidDel="00000000" w:rsidR="00000000" w:rsidRPr="00000000">
        <w:rPr>
          <w:rFonts w:ascii="Arial" w:cs="Arial" w:eastAsia="Arial" w:hAnsi="Arial"/>
          <w:b w:val="1"/>
          <w:color w:val="38761d"/>
          <w:rtl w:val="0"/>
        </w:rPr>
        <w:t xml:space="preserve">February</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202</w:t>
      </w:r>
      <w:r w:rsidDel="00000000" w:rsidR="00000000" w:rsidRPr="00000000">
        <w:rPr>
          <w:rFonts w:ascii="Arial" w:cs="Arial" w:eastAsia="Arial" w:hAnsi="Arial"/>
          <w:b w:val="1"/>
          <w:color w:val="38761d"/>
          <w:rtl w:val="0"/>
        </w:rPr>
        <w:t xml:space="preserve">5</w:t>
      </w:r>
    </w:p>
    <w:p w:rsidR="00000000" w:rsidDel="00000000" w:rsidP="00000000" w:rsidRDefault="00000000" w:rsidRPr="00000000" w14:paraId="00000012">
      <w:pPr>
        <w:spacing w:after="100" w:lineRule="auto"/>
        <w:ind w:left="232" w:firstLine="0"/>
        <w:rPr>
          <w:rFonts w:ascii="Arial" w:cs="Arial" w:eastAsia="Arial" w:hAnsi="Arial"/>
          <w:i w:val="0"/>
          <w:sz w:val="24"/>
          <w:szCs w:val="24"/>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14">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Co-option of councillor(s)</w:t>
      </w:r>
      <w:r w:rsidDel="00000000" w:rsidR="00000000" w:rsidRPr="00000000">
        <w:rPr>
          <w:rtl w:val="0"/>
        </w:rPr>
      </w:r>
    </w:p>
    <w:p w:rsidR="00000000" w:rsidDel="00000000" w:rsidP="00000000" w:rsidRDefault="00000000" w:rsidRPr="00000000" w14:paraId="00000015">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r w:rsidDel="00000000" w:rsidR="00000000" w:rsidRPr="00000000">
        <w:rPr>
          <w:rtl w:val="0"/>
        </w:rPr>
      </w:r>
    </w:p>
    <w:p w:rsidR="00000000" w:rsidDel="00000000" w:rsidP="00000000" w:rsidRDefault="00000000" w:rsidRPr="00000000" w14:paraId="00000016">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email and software systems and agree a way forward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8">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February and March Payments </w:t>
      </w:r>
    </w:p>
    <w:p w:rsidR="00000000" w:rsidDel="00000000" w:rsidP="00000000" w:rsidRDefault="00000000" w:rsidRPr="00000000" w14:paraId="0000001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January and Februrary Closing Balances</w:t>
      </w:r>
    </w:p>
    <w:p w:rsidR="00000000" w:rsidDel="00000000" w:rsidP="00000000" w:rsidRDefault="00000000" w:rsidRPr="00000000" w14:paraId="0000001A">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Fonts w:ascii="Arial" w:cs="Arial" w:eastAsia="Arial" w:hAnsi="Arial"/>
          <w:color w:val="ff00ff"/>
          <w:rtl w:val="0"/>
        </w:rPr>
        <w:t xml:space="preserve"> </w:t>
      </w:r>
    </w:p>
    <w:p w:rsidR="00000000" w:rsidDel="00000000" w:rsidP="00000000" w:rsidRDefault="00000000" w:rsidRPr="00000000" w14:paraId="0000001C">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contractor for grounds maintenance.</w:t>
      </w:r>
      <w:r w:rsidDel="00000000" w:rsidR="00000000" w:rsidRPr="00000000">
        <w:rPr>
          <w:rtl w:val="0"/>
        </w:rPr>
      </w:r>
    </w:p>
    <w:p w:rsidR="00000000" w:rsidDel="00000000" w:rsidP="00000000" w:rsidRDefault="00000000" w:rsidRPr="00000000" w14:paraId="0000001D">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r w:rsidDel="00000000" w:rsidR="00000000" w:rsidRPr="00000000">
        <w:rPr>
          <w:rtl w:val="0"/>
        </w:rPr>
      </w:r>
    </w:p>
    <w:p w:rsidR="00000000" w:rsidDel="00000000" w:rsidP="00000000" w:rsidRDefault="00000000" w:rsidRPr="00000000" w14:paraId="0000001E">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r w:rsidDel="00000000" w:rsidR="00000000" w:rsidRPr="00000000">
        <w:rPr>
          <w:rtl w:val="0"/>
        </w:rPr>
      </w:r>
    </w:p>
    <w:p w:rsidR="00000000" w:rsidDel="00000000" w:rsidP="00000000" w:rsidRDefault="00000000" w:rsidRPr="00000000" w14:paraId="0000001F">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Fonts w:ascii="Arial" w:cs="Arial" w:eastAsia="Arial" w:hAnsi="Arial"/>
          <w:color w:val="274e13"/>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color w:val="38761d"/>
          <w:rtl w:val="0"/>
        </w:rPr>
        <w:t xml:space="preserve">8</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w:t>
      </w:r>
      <w:r w:rsidDel="00000000" w:rsidR="00000000" w:rsidRPr="00000000">
        <w:rPr>
          <w:rFonts w:ascii="Arial" w:cs="Arial" w:eastAsia="Arial" w:hAnsi="Arial"/>
          <w:b w:val="1"/>
          <w:color w:val="38761d"/>
          <w:rtl w:val="0"/>
        </w:rPr>
        <w:t xml:space="preserve">4</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(subject to change should there be any unforeseen circumstances).</w:t>
      </w:r>
      <w:r w:rsidDel="00000000" w:rsidR="00000000" w:rsidRPr="00000000">
        <w:rPr>
          <w:rtl w:val="0"/>
        </w:rPr>
      </w:r>
    </w:p>
    <w:p w:rsidR="00000000" w:rsidDel="00000000" w:rsidP="00000000" w:rsidRDefault="00000000" w:rsidRPr="00000000" w14:paraId="00000022">
      <w:pPr>
        <w:tabs>
          <w:tab w:val="left" w:leader="none" w:pos="1134"/>
        </w:tabs>
        <w:spacing w:after="100" w:lineRule="auto"/>
        <w:ind w:left="232" w:firstLine="0"/>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Del="00000000" w:rsidR="00000000" w:rsidRPr="00000000">
        <w:rPr>
          <w:rtl w:val="0"/>
        </w:rPr>
      </w:r>
    </w:p>
    <w:p w:rsidR="00000000" w:rsidDel="00000000" w:rsidP="00000000" w:rsidRDefault="00000000" w:rsidRPr="00000000" w14:paraId="00000023">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Update on Clerk recruitment</w:t>
      </w:r>
      <w:r w:rsidDel="00000000" w:rsidR="00000000" w:rsidRPr="00000000">
        <w:rPr>
          <w:rtl w:val="0"/>
        </w:rPr>
      </w:r>
    </w:p>
    <w:p w:rsidR="00000000" w:rsidDel="00000000" w:rsidP="00000000" w:rsidRDefault="00000000" w:rsidRPr="00000000" w14:paraId="00000024">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To consider extending current temporary Clerk contract</w:t>
      </w:r>
    </w:p>
    <w:p w:rsidR="00000000" w:rsidDel="00000000" w:rsidP="00000000" w:rsidRDefault="00000000" w:rsidRPr="00000000" w14:paraId="00000025">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To consider extending current temporary RFO contract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color w:val="38761d"/>
          <w:rtl w:val="0"/>
        </w:rPr>
        <w:t xml:space="preserve">March 5</w:t>
      </w:r>
      <w:r w:rsidDel="00000000" w:rsidR="00000000" w:rsidRPr="00000000">
        <w:rPr>
          <w:rFonts w:ascii="Arial" w:cs="Arial" w:eastAsia="Arial" w:hAnsi="Arial"/>
          <w:color w:val="38761d"/>
          <w:vertAlign w:val="superscript"/>
          <w:rtl w:val="0"/>
        </w:rPr>
        <w:t xml:space="preserve">th</w:t>
      </w:r>
      <w:r w:rsidDel="00000000" w:rsidR="00000000" w:rsidRPr="00000000">
        <w:rPr>
          <w:rFonts w:ascii="Arial" w:cs="Arial" w:eastAsia="Arial" w:hAnsi="Arial"/>
          <w:color w:val="38761d"/>
          <w:rtl w:val="0"/>
        </w:rPr>
        <w:t xml:space="preserve"> 2025</w:t>
      </w:r>
      <w:r w:rsidDel="00000000" w:rsidR="00000000" w:rsidRPr="00000000">
        <w:rPr>
          <w:rFonts w:ascii="Arial" w:cs="Arial" w:eastAsia="Arial" w:hAnsi="Arial"/>
          <w:rtl w:val="0"/>
        </w:rPr>
        <w:t xml:space="preserve"> </w:t>
      </w:r>
    </w:p>
    <w:p w:rsidR="00000000" w:rsidDel="00000000" w:rsidP="00000000" w:rsidRDefault="00000000" w:rsidRPr="00000000" w14:paraId="0000002B">
      <w:pPr>
        <w:rPr>
          <w:rFonts w:ascii="Arial" w:cs="Arial" w:eastAsia="Arial" w:hAnsi="Arial"/>
        </w:rPr>
      </w:pPr>
      <w:r w:rsidDel="00000000" w:rsidR="00000000" w:rsidRPr="00000000">
        <w:rPr>
          <w:rtl w:val="0"/>
        </w:rPr>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