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To: MEMBERS OF MAWR COMMUNITY COUNCIL/CYNGOR CYMUNED MAWR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b w:val="1"/>
          <w:color w:val="38761d"/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1"/>
          <w:color w:val="1a1a1a"/>
          <w:rtl w:val="0"/>
        </w:rPr>
        <w:t xml:space="preserve">In accordance with the Local Government and Elections (Wales) Act 2021,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6"/>
          <w:szCs w:val="26"/>
          <w:rtl w:val="0"/>
        </w:rPr>
        <w:t xml:space="preserve">members are hereby summoned to attend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6"/>
          <w:szCs w:val="26"/>
          <w:u w:val="single"/>
          <w:rtl w:val="0"/>
        </w:rPr>
        <w:t xml:space="preserve">THE ANNUAL MEETING OF MAWR COMMUNITY COUNCIL VIA ZOOM on </w:t>
      </w:r>
      <w:r w:rsidDel="00000000" w:rsidR="00000000" w:rsidRPr="00000000">
        <w:rPr>
          <w:rFonts w:ascii="Arial" w:cs="Arial" w:eastAsia="Arial" w:hAnsi="Arial"/>
          <w:b w:val="1"/>
          <w:color w:val="38761d"/>
          <w:sz w:val="26"/>
          <w:szCs w:val="26"/>
          <w:u w:val="single"/>
          <w:rtl w:val="0"/>
        </w:rPr>
        <w:t xml:space="preserve">Monday 12</w:t>
      </w:r>
      <w:r w:rsidDel="00000000" w:rsidR="00000000" w:rsidRPr="00000000">
        <w:rPr>
          <w:rFonts w:ascii="Arial" w:cs="Arial" w:eastAsia="Arial" w:hAnsi="Arial"/>
          <w:b w:val="1"/>
          <w:color w:val="38761d"/>
          <w:sz w:val="26"/>
          <w:szCs w:val="26"/>
          <w:u w:val="single"/>
          <w:vertAlign w:val="superscript"/>
          <w:rtl w:val="0"/>
        </w:rPr>
        <w:t xml:space="preserve">th</w:t>
      </w:r>
      <w:r w:rsidDel="00000000" w:rsidR="00000000" w:rsidRPr="00000000">
        <w:rPr>
          <w:rFonts w:ascii="Arial" w:cs="Arial" w:eastAsia="Arial" w:hAnsi="Arial"/>
          <w:b w:val="1"/>
          <w:color w:val="38761d"/>
          <w:sz w:val="17"/>
          <w:szCs w:val="17"/>
          <w:u w:val="single"/>
          <w:vertAlign w:val="superscript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38761d"/>
          <w:sz w:val="26"/>
          <w:szCs w:val="26"/>
          <w:u w:val="single"/>
          <w:rtl w:val="0"/>
        </w:rPr>
        <w:t xml:space="preserve"> May 2025 at 7.00 pm.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color w:val="000000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lineRule="auto"/>
        <w:rPr>
          <w:rFonts w:ascii="Arial" w:cs="Arial" w:eastAsia="Arial" w:hAnsi="Arial"/>
          <w:b w:val="1"/>
          <w:color w:val="000000"/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6"/>
          <w:szCs w:val="26"/>
          <w:rtl w:val="0"/>
        </w:rPr>
        <w:t xml:space="preserve">Press &amp; Public are invited to attend via Zoom contact Clerk for passcode</w:t>
      </w:r>
    </w:p>
    <w:p w:rsidR="00000000" w:rsidDel="00000000" w:rsidP="00000000" w:rsidRDefault="00000000" w:rsidRPr="00000000" w14:paraId="00000005">
      <w:pPr>
        <w:spacing w:after="240" w:lineRule="auto"/>
        <w:rPr>
          <w:rFonts w:ascii="Arial" w:cs="Arial" w:eastAsia="Arial" w:hAnsi="Arial"/>
          <w:b w:val="1"/>
          <w:color w:val="1a1a1a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1a1a1a"/>
          <w:sz w:val="22"/>
          <w:szCs w:val="22"/>
          <w:rtl w:val="0"/>
        </w:rPr>
        <w:t xml:space="preserve">Under the Public Bodies (Admission to Meetings) Act 1960 (S.1 (7) filming and recording of meetings by the press and the public is not permitted.</w:t>
      </w:r>
    </w:p>
    <w:p w:rsidR="00000000" w:rsidDel="00000000" w:rsidP="00000000" w:rsidRDefault="00000000" w:rsidRPr="00000000" w14:paraId="00000006">
      <w:pPr>
        <w:rPr>
          <w:rFonts w:ascii="Helvetica Neue" w:cs="Helvetica Neue" w:eastAsia="Helvetica Neue" w:hAnsi="Helvetica Neue"/>
          <w:color w:val="61607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Join URL: </w:t>
      </w:r>
      <w:r w:rsidDel="00000000" w:rsidR="00000000" w:rsidRPr="00000000">
        <w:rPr>
          <w:rFonts w:ascii="Helvetica Neue" w:cs="Helvetica Neue" w:eastAsia="Helvetica Neue" w:hAnsi="Helvetica Neue"/>
          <w:color w:val="000000"/>
          <w:rtl w:val="0"/>
        </w:rPr>
        <w:t xml:space="preserve">Join Link: </w:t>
      </w:r>
      <w:hyperlink r:id="rId6">
        <w:r w:rsidDel="00000000" w:rsidR="00000000" w:rsidRPr="00000000">
          <w:rPr>
            <w:rFonts w:ascii="Helvetica Neue" w:cs="Helvetica Neue" w:eastAsia="Helvetica Neue" w:hAnsi="Helvetica Neue"/>
            <w:color w:val="1155cc"/>
            <w:u w:val="single"/>
            <w:rtl w:val="0"/>
          </w:rPr>
          <w:t xml:space="preserve">https://us06web.zoom.us/j/7056476463?omn=81653400235</w:t>
        </w:r>
      </w:hyperlink>
      <w:r w:rsidDel="00000000" w:rsidR="00000000" w:rsidRPr="00000000">
        <w:rPr>
          <w:rFonts w:ascii="Helvetica Neue" w:cs="Helvetica Neue" w:eastAsia="Helvetica Neue" w:hAnsi="Helvetica Neue"/>
          <w:color w:val="00000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Helvetica Neue" w:cs="Helvetica Neue" w:eastAsia="Helvetica Neue" w:hAnsi="Helvetica Neue"/>
          <w:color w:val="61607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rtl w:val="0"/>
        </w:rPr>
        <w:t xml:space="preserve">AGENDA</w:t>
      </w:r>
    </w:p>
    <w:p w:rsidR="00000000" w:rsidDel="00000000" w:rsidP="00000000" w:rsidRDefault="00000000" w:rsidRPr="00000000" w14:paraId="00000009">
      <w:pPr>
        <w:jc w:val="center"/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Election of Chair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Election of Vice Chair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Apologies for Absence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Declaration of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Acceptance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Forms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agree the terms of reference for committees.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appoint Designated Councillor – Finance (also Chair of Finance, Employment, and Policy Committee)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Appointment of Committee Chairs for Planning, Finance, Employment, and Policy, and Estates and Health &amp; Safety Committees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Appointment of Vice Chairs for Planning, and Estates and Health and Safety Committees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26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Appointment of Committees – to agree membership of all committees will be all Councillors until more members are co-opted.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Appointments to outside bodies – One Voice Wales Swansea Area Committee; Swansea Community Council Forum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accept Standing Orders for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2025/6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accept Financial Regulations for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2025/6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note renewal date for insurance and note continuation of long-term agreement with insurers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agree Asset Register as at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14th May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agree the Council’s and/or staff subscriptions to other bodies;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agree Council policies, procedures and practices following review by the Clerk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agree the Council’s expenditure incurred under s.137 of the Local Government Act 1972.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agree the planned time and date of ordinary meetings of the Council up to and including the next annual meeting of the Council. 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accept the Independent Remuneration Panel Wales Annual Report for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2025-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2026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agree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payments to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councillors and those with other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responsibilities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Review and agree Financial and Operational Risk Assessment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60"/>
          <w:tab w:val="left" w:leader="none" w:pos="720"/>
        </w:tabs>
        <w:spacing w:line="480" w:lineRule="auto"/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To Approve List of Regular Monthly Payments for </w:t>
      </w:r>
      <w:r w:rsidDel="00000000" w:rsidR="00000000" w:rsidRPr="00000000">
        <w:rPr>
          <w:rFonts w:ascii="Times New Roman" w:cs="Times New Roman" w:eastAsia="Times New Roman" w:hAnsi="Times New Roman"/>
          <w:color w:val="38761d"/>
          <w:sz w:val="22"/>
          <w:szCs w:val="22"/>
          <w:rtl w:val="0"/>
        </w:rPr>
        <w:t xml:space="preserve">2025/26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Arthur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 Ro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gers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Temporary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Clerk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b w:val="1"/>
          <w:color w:val="38761d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8761d"/>
          <w:rtl w:val="0"/>
        </w:rPr>
        <w:t xml:space="preserve">07/05/2025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40" w:w="11900" w:orient="portrait"/>
      <w:pgMar w:bottom="1440" w:top="1440" w:left="873" w:right="82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jc w:val="center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Fonts w:ascii="Arial" w:cs="Arial" w:eastAsia="Arial" w:hAnsi="Arial"/>
        <w:sz w:val="22"/>
        <w:szCs w:val="22"/>
        <w:rtl w:val="0"/>
      </w:rPr>
      <w:t xml:space="preserve">Mawr Community Council, 38 Heatherslade Road, Southgate, Swansea, SA3 2DD</w:t>
    </w:r>
  </w:p>
  <w:p w:rsidR="00000000" w:rsidDel="00000000" w:rsidP="00000000" w:rsidRDefault="00000000" w:rsidRPr="00000000" w14:paraId="0000002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jc w:val="center"/>
      <w:rPr>
        <w:rFonts w:ascii="Arial" w:cs="Arial" w:eastAsia="Arial" w:hAnsi="Arial"/>
        <w:color w:val="000000"/>
        <w:sz w:val="22"/>
        <w:szCs w:val="22"/>
      </w:rPr>
    </w:pPr>
    <w:r w:rsidDel="00000000" w:rsidR="00000000" w:rsidRPr="00000000">
      <w:rPr>
        <w:rFonts w:ascii="Arial" w:cs="Arial" w:eastAsia="Arial" w:hAnsi="Arial"/>
        <w:color w:val="000000"/>
        <w:sz w:val="22"/>
        <w:szCs w:val="22"/>
        <w:rtl w:val="0"/>
      </w:rPr>
      <w:t xml:space="preserve">Tel: 07305 007575.  Email: officer@mawrcommunitycouncil.cymru</w:t>
    </w:r>
  </w:p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jc w:val="center"/>
      <w:rPr>
        <w:rFonts w:ascii="Arial" w:cs="Arial" w:eastAsia="Arial" w:hAnsi="Arial"/>
        <w:color w:val="000000"/>
        <w:sz w:val="22"/>
        <w:szCs w:val="22"/>
      </w:rPr>
    </w:pPr>
    <w:r w:rsidDel="00000000" w:rsidR="00000000" w:rsidRPr="00000000">
      <w:rPr>
        <w:rFonts w:ascii="Arial" w:cs="Arial" w:eastAsia="Arial" w:hAnsi="Arial"/>
        <w:color w:val="000000"/>
        <w:sz w:val="22"/>
        <w:szCs w:val="22"/>
        <w:rtl w:val="0"/>
      </w:rPr>
      <w:t xml:space="preserve">www.mawrcommunitycouncil.org.uk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jc w:val="center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2550889</wp:posOffset>
          </wp:positionH>
          <wp:positionV relativeFrom="paragraph">
            <wp:posOffset>-294638</wp:posOffset>
          </wp:positionV>
          <wp:extent cx="1129030" cy="680085"/>
          <wp:effectExtent b="0" l="0" r="0" t="0"/>
          <wp:wrapSquare wrapText="bothSides" distB="0" distT="0" distL="114300" distR="114300"/>
          <wp:docPr descr="Diagram&#10;&#10;Description automatically generated" id="1" name="image1.jpg"/>
          <a:graphic>
            <a:graphicData uri="http://schemas.openxmlformats.org/drawingml/2006/picture">
              <pic:pic>
                <pic:nvPicPr>
                  <pic:cNvPr descr="Diagram&#10;&#10;Description automatically generated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9030" cy="68008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s06web.zoom.us/j/7056476463?omn=81653400235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0x01010086C598ADB51A8B47809EA1C10382B782</vt:lpwstr>
  </property>
</Properties>
</file>