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48A2" w14:textId="00EAB367" w:rsidR="004F2094" w:rsidRDefault="004F2094" w:rsidP="004F2094">
      <w:pPr>
        <w:pStyle w:val="Heading1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F271BFF" wp14:editId="495BB5A4">
            <wp:simplePos x="0" y="0"/>
            <wp:positionH relativeFrom="column">
              <wp:posOffset>1898650</wp:posOffset>
            </wp:positionH>
            <wp:positionV relativeFrom="paragraph">
              <wp:posOffset>65405</wp:posOffset>
            </wp:positionV>
            <wp:extent cx="2492998" cy="1498600"/>
            <wp:effectExtent l="0" t="0" r="3175" b="6350"/>
            <wp:wrapNone/>
            <wp:docPr id="1629652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98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E6397" w14:textId="3FC197D6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716F71B1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5B698B56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7B133BC7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2BE943D2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2EDB92F3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38A14EF1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1F5E4526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7E8F9539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655CA46A" w14:textId="77777777" w:rsidR="004F2094" w:rsidRDefault="004F2094" w:rsidP="004F2094">
      <w:pPr>
        <w:pStyle w:val="NoSpacing"/>
        <w:jc w:val="center"/>
        <w:rPr>
          <w:rFonts w:ascii="Gotham Book" w:hAnsi="Gotham Book"/>
        </w:rPr>
      </w:pPr>
    </w:p>
    <w:p w14:paraId="2E1C6853" w14:textId="77777777" w:rsidR="004F2094" w:rsidRPr="00F6096E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  <w:r w:rsidRPr="00F6096E">
        <w:rPr>
          <w:rFonts w:ascii="Gotham Book" w:hAnsi="Gotham Book"/>
          <w:b/>
          <w:bCs/>
          <w:sz w:val="32"/>
          <w:szCs w:val="40"/>
        </w:rPr>
        <w:t>Mawr Community Council</w:t>
      </w:r>
    </w:p>
    <w:p w14:paraId="78CCB4C3" w14:textId="4F383FE3" w:rsidR="004F2094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  <w:proofErr w:type="spellStart"/>
      <w:r w:rsidRPr="004F2094">
        <w:rPr>
          <w:rFonts w:ascii="Gotham Book" w:hAnsi="Gotham Book"/>
          <w:b/>
          <w:bCs/>
          <w:sz w:val="32"/>
          <w:szCs w:val="40"/>
        </w:rPr>
        <w:t>Vexacious</w:t>
      </w:r>
      <w:proofErr w:type="spellEnd"/>
      <w:r w:rsidRPr="004F2094">
        <w:rPr>
          <w:rFonts w:ascii="Gotham Book" w:hAnsi="Gotham Book"/>
          <w:b/>
          <w:bCs/>
          <w:sz w:val="32"/>
          <w:szCs w:val="40"/>
        </w:rPr>
        <w:t xml:space="preserve"> Complaints Policy</w:t>
      </w:r>
    </w:p>
    <w:p w14:paraId="603F9639" w14:textId="77777777" w:rsidR="004F2094" w:rsidRPr="00F6096E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</w:p>
    <w:p w14:paraId="0272EC71" w14:textId="77777777" w:rsidR="004F2094" w:rsidRPr="00F6096E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  <w:r w:rsidRPr="00F6096E">
        <w:rPr>
          <w:rFonts w:ascii="Gotham Book" w:hAnsi="Gotham Book"/>
          <w:b/>
          <w:bCs/>
          <w:sz w:val="32"/>
          <w:szCs w:val="40"/>
        </w:rPr>
        <w:t>Adopted</w:t>
      </w:r>
      <w:r>
        <w:rPr>
          <w:rFonts w:ascii="Gotham Book" w:hAnsi="Gotham Book"/>
          <w:b/>
          <w:bCs/>
          <w:sz w:val="32"/>
          <w:szCs w:val="40"/>
        </w:rPr>
        <w:t>:</w:t>
      </w:r>
      <w:r w:rsidRPr="00F6096E">
        <w:rPr>
          <w:rFonts w:ascii="Gotham Book" w:hAnsi="Gotham Book"/>
          <w:b/>
          <w:bCs/>
          <w:sz w:val="32"/>
          <w:szCs w:val="40"/>
        </w:rPr>
        <w:t xml:space="preserve"> </w:t>
      </w:r>
      <w:r>
        <w:rPr>
          <w:rFonts w:ascii="Gotham Book" w:hAnsi="Gotham Book"/>
          <w:b/>
          <w:bCs/>
          <w:sz w:val="32"/>
          <w:szCs w:val="40"/>
        </w:rPr>
        <w:t>Dec</w:t>
      </w:r>
      <w:r w:rsidRPr="00F6096E">
        <w:rPr>
          <w:rFonts w:ascii="Gotham Book" w:hAnsi="Gotham Book"/>
          <w:b/>
          <w:bCs/>
          <w:sz w:val="32"/>
          <w:szCs w:val="40"/>
        </w:rPr>
        <w:t>ember 2025</w:t>
      </w:r>
    </w:p>
    <w:p w14:paraId="0DE55577" w14:textId="77777777" w:rsidR="004F2094" w:rsidRPr="00F6096E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  <w:r w:rsidRPr="00F6096E">
        <w:rPr>
          <w:rFonts w:ascii="Gotham Book" w:hAnsi="Gotham Book"/>
          <w:b/>
          <w:bCs/>
          <w:sz w:val="32"/>
          <w:szCs w:val="40"/>
        </w:rPr>
        <w:t>Review Date: AGM 2026</w:t>
      </w:r>
    </w:p>
    <w:p w14:paraId="320C625E" w14:textId="77777777" w:rsidR="004F2094" w:rsidRPr="00F6096E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</w:p>
    <w:p w14:paraId="20267A1B" w14:textId="77777777" w:rsidR="004F2094" w:rsidRPr="00F6096E" w:rsidRDefault="004F2094" w:rsidP="004F2094">
      <w:pPr>
        <w:pStyle w:val="NoSpacing"/>
        <w:jc w:val="center"/>
        <w:rPr>
          <w:rFonts w:ascii="Gotham Book" w:hAnsi="Gotham Book"/>
          <w:b/>
          <w:bCs/>
          <w:sz w:val="32"/>
          <w:szCs w:val="40"/>
        </w:rPr>
      </w:pPr>
      <w:r w:rsidRPr="00F6096E">
        <w:rPr>
          <w:rFonts w:ascii="Gotham Book" w:hAnsi="Gotham Book"/>
          <w:b/>
          <w:bCs/>
          <w:sz w:val="32"/>
          <w:szCs w:val="40"/>
        </w:rPr>
        <w:t>V0.1.</w:t>
      </w:r>
    </w:p>
    <w:p w14:paraId="5E12D6A5" w14:textId="77777777" w:rsidR="0058000B" w:rsidRDefault="0058000B">
      <w:pPr>
        <w:pStyle w:val="Heading1"/>
      </w:pPr>
    </w:p>
    <w:p w14:paraId="2B3B1CAA" w14:textId="77777777" w:rsidR="004F2094" w:rsidRDefault="004F2094">
      <w:pPr>
        <w:pStyle w:val="Heading1"/>
      </w:pPr>
    </w:p>
    <w:p w14:paraId="20B36B0D" w14:textId="77777777" w:rsidR="004F2094" w:rsidRDefault="004F2094">
      <w:pPr>
        <w:pStyle w:val="Heading1"/>
      </w:pPr>
    </w:p>
    <w:p w14:paraId="1597F3CE" w14:textId="77777777" w:rsidR="004F2094" w:rsidRDefault="004F2094">
      <w:pPr>
        <w:pStyle w:val="Heading1"/>
      </w:pPr>
    </w:p>
    <w:p w14:paraId="6095AC02" w14:textId="77777777" w:rsidR="004F2094" w:rsidRDefault="004F2094">
      <w:pPr>
        <w:pStyle w:val="Heading1"/>
      </w:pPr>
    </w:p>
    <w:p w14:paraId="1103F8A7" w14:textId="77777777" w:rsidR="004F2094" w:rsidRDefault="004F2094">
      <w:pPr>
        <w:pStyle w:val="Heading1"/>
      </w:pPr>
    </w:p>
    <w:p w14:paraId="65507353" w14:textId="77777777" w:rsidR="004F2094" w:rsidRDefault="004F2094">
      <w:pPr>
        <w:pStyle w:val="Heading1"/>
      </w:pPr>
    </w:p>
    <w:p w14:paraId="75772D58" w14:textId="77777777" w:rsidR="004F2094" w:rsidRDefault="004F2094">
      <w:pPr>
        <w:pStyle w:val="Heading1"/>
      </w:pPr>
    </w:p>
    <w:p w14:paraId="1E23A9F2" w14:textId="77777777" w:rsidR="004F2094" w:rsidRDefault="004F2094">
      <w:pPr>
        <w:pStyle w:val="Heading1"/>
      </w:pPr>
    </w:p>
    <w:p w14:paraId="591A0E8C" w14:textId="77777777" w:rsidR="004F2094" w:rsidRDefault="004F2094">
      <w:pPr>
        <w:pStyle w:val="Heading1"/>
      </w:pPr>
    </w:p>
    <w:p w14:paraId="1F196DAF" w14:textId="77777777" w:rsidR="004F2094" w:rsidRDefault="004F2094">
      <w:pPr>
        <w:pStyle w:val="Heading1"/>
      </w:pPr>
    </w:p>
    <w:p w14:paraId="4759BE26" w14:textId="77777777" w:rsidR="004F2094" w:rsidRDefault="004F2094">
      <w:pPr>
        <w:pStyle w:val="Heading1"/>
      </w:pPr>
    </w:p>
    <w:p w14:paraId="37E493C6" w14:textId="77777777" w:rsidR="004F2094" w:rsidRDefault="004F2094">
      <w:pPr>
        <w:pStyle w:val="Heading1"/>
      </w:pPr>
    </w:p>
    <w:p w14:paraId="16BE313F" w14:textId="77777777" w:rsidR="004F2094" w:rsidRDefault="004F2094">
      <w:pPr>
        <w:pStyle w:val="Heading1"/>
      </w:pPr>
    </w:p>
    <w:p w14:paraId="0F7B1469" w14:textId="77777777" w:rsidR="004F2094" w:rsidRDefault="004F2094">
      <w:pPr>
        <w:pStyle w:val="Heading1"/>
      </w:pPr>
    </w:p>
    <w:p w14:paraId="1DF23117" w14:textId="77777777" w:rsidR="004F2094" w:rsidRDefault="004F2094">
      <w:pPr>
        <w:pStyle w:val="Heading1"/>
      </w:pPr>
    </w:p>
    <w:p w14:paraId="3ACE6E26" w14:textId="77777777" w:rsidR="004F2094" w:rsidRDefault="004F2094">
      <w:pPr>
        <w:pStyle w:val="Heading1"/>
      </w:pPr>
    </w:p>
    <w:p w14:paraId="32AFCF70" w14:textId="77777777" w:rsidR="004F2094" w:rsidRDefault="004F2094">
      <w:pPr>
        <w:pStyle w:val="Heading1"/>
      </w:pPr>
    </w:p>
    <w:p w14:paraId="73F131A6" w14:textId="77777777" w:rsidR="005237ED" w:rsidRDefault="00000000">
      <w:pPr>
        <w:pStyle w:val="Heading3"/>
        <w:spacing w:before="277"/>
      </w:pPr>
      <w:r>
        <w:rPr>
          <w:spacing w:val="-2"/>
        </w:rPr>
        <w:lastRenderedPageBreak/>
        <w:t>Policy</w:t>
      </w:r>
    </w:p>
    <w:p w14:paraId="070AA0B3" w14:textId="77777777" w:rsidR="005237ED" w:rsidRDefault="00000000">
      <w:pPr>
        <w:pStyle w:val="BodyText"/>
        <w:ind w:left="140"/>
      </w:pPr>
      <w:r>
        <w:t>A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dealing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abusive,</w:t>
      </w:r>
      <w:r>
        <w:rPr>
          <w:spacing w:val="-5"/>
        </w:rPr>
        <w:t xml:space="preserve"> </w:t>
      </w:r>
      <w:r>
        <w:t>persistent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vexatious</w:t>
      </w:r>
      <w:r>
        <w:rPr>
          <w:spacing w:val="-6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complainants</w:t>
      </w:r>
    </w:p>
    <w:p w14:paraId="3DC39C03" w14:textId="77777777" w:rsidR="005237ED" w:rsidRDefault="005237ED">
      <w:pPr>
        <w:pStyle w:val="BodyText"/>
        <w:ind w:left="0"/>
      </w:pPr>
    </w:p>
    <w:p w14:paraId="144506A5" w14:textId="77777777" w:rsidR="005237ED" w:rsidRDefault="00000000">
      <w:pPr>
        <w:pStyle w:val="Heading3"/>
      </w:pPr>
      <w:r>
        <w:rPr>
          <w:spacing w:val="-2"/>
        </w:rPr>
        <w:t>Introduction</w:t>
      </w:r>
    </w:p>
    <w:p w14:paraId="371C9C78" w14:textId="77777777" w:rsidR="005237ED" w:rsidRDefault="00000000">
      <w:pPr>
        <w:pStyle w:val="BodyText"/>
        <w:ind w:left="140" w:right="269"/>
      </w:pPr>
      <w:r>
        <w:t>This policy identifies situations where a complainant, either individually or as part of a group,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complainants,</w:t>
      </w:r>
      <w:r>
        <w:rPr>
          <w:spacing w:val="-2"/>
        </w:rPr>
        <w:t xml:space="preserve"> </w:t>
      </w:r>
      <w:r>
        <w:t>might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proofErr w:type="gramEnd"/>
      <w:r>
        <w:rPr>
          <w:spacing w:val="-2"/>
        </w:rPr>
        <w:t xml:space="preserve"> </w:t>
      </w:r>
      <w:r>
        <w:t>habitual</w:t>
      </w:r>
      <w:r>
        <w:rPr>
          <w:spacing w:val="-2"/>
        </w:rPr>
        <w:t xml:space="preserve"> </w:t>
      </w:r>
      <w:r>
        <w:t>or vexatious.</w:t>
      </w:r>
      <w:r>
        <w:rPr>
          <w:spacing w:val="-4"/>
        </w:rPr>
        <w:t xml:space="preserve"> </w:t>
      </w:r>
      <w:r>
        <w:t>The following clauses form the Council policy for ways of responding to these situations.</w:t>
      </w:r>
    </w:p>
    <w:p w14:paraId="5FAB67BB" w14:textId="77777777" w:rsidR="005237ED" w:rsidRDefault="005237ED">
      <w:pPr>
        <w:pStyle w:val="BodyText"/>
        <w:ind w:left="0"/>
      </w:pPr>
    </w:p>
    <w:p w14:paraId="4DB75D5B" w14:textId="77777777" w:rsidR="005237ED" w:rsidRDefault="00000000">
      <w:pPr>
        <w:pStyle w:val="BodyText"/>
        <w:ind w:left="140" w:right="269"/>
      </w:pPr>
      <w:r>
        <w:t>In this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habitual</w:t>
      </w:r>
      <w:r>
        <w:rPr>
          <w:spacing w:val="-4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‘done</w:t>
      </w:r>
      <w:r>
        <w:rPr>
          <w:spacing w:val="-1"/>
        </w:rPr>
        <w:t xml:space="preserve"> </w:t>
      </w:r>
      <w:r>
        <w:t>repeatedly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habit’.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term vexatious is </w:t>
      </w:r>
      <w:proofErr w:type="spellStart"/>
      <w:r>
        <w:t>recognised</w:t>
      </w:r>
      <w:proofErr w:type="spellEnd"/>
      <w:r>
        <w:t xml:space="preserve"> in law and means ‘denoting an action or the bringer of an action that is brought without sufficient grounds for winning, purely to cause annoyance to the defendant’.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intends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managing</w:t>
      </w:r>
      <w:r>
        <w:rPr>
          <w:spacing w:val="-5"/>
        </w:rPr>
        <w:t xml:space="preserve"> </w:t>
      </w:r>
      <w:proofErr w:type="gramStart"/>
      <w:r>
        <w:t>persons</w:t>
      </w:r>
      <w:proofErr w:type="gramEnd"/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 be disruptive to the Council through pursuing an unreasonable course of conduct.</w:t>
      </w:r>
    </w:p>
    <w:p w14:paraId="0E853F88" w14:textId="77777777" w:rsidR="005237ED" w:rsidRDefault="005237ED">
      <w:pPr>
        <w:pStyle w:val="BodyText"/>
        <w:spacing w:before="1"/>
        <w:ind w:left="0"/>
      </w:pPr>
    </w:p>
    <w:p w14:paraId="28E30539" w14:textId="77777777" w:rsidR="005237ED" w:rsidRDefault="00000000">
      <w:pPr>
        <w:pStyle w:val="BodyText"/>
        <w:ind w:left="140" w:right="269"/>
      </w:pPr>
      <w:proofErr w:type="gramStart"/>
      <w:r>
        <w:t>The term</w:t>
      </w:r>
      <w:proofErr w:type="gramEnd"/>
      <w:r>
        <w:t xml:space="preserve"> complaint in this policy includes requests made under the Freedom of Information</w:t>
      </w:r>
      <w:r>
        <w:rPr>
          <w:spacing w:val="-3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Act 1998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Complaints Procedure is, where relevant,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interpreted as</w:t>
      </w:r>
      <w:r>
        <w:rPr>
          <w:spacing w:val="-1"/>
        </w:rPr>
        <w:t xml:space="preserve"> </w:t>
      </w:r>
      <w:r>
        <w:t>meaning a request under those</w:t>
      </w:r>
      <w:r>
        <w:rPr>
          <w:spacing w:val="-1"/>
        </w:rPr>
        <w:t xml:space="preserve"> </w:t>
      </w:r>
      <w:r>
        <w:t>Acts.</w:t>
      </w:r>
    </w:p>
    <w:p w14:paraId="284C13C1" w14:textId="77777777" w:rsidR="005237ED" w:rsidRDefault="005237ED">
      <w:pPr>
        <w:pStyle w:val="BodyText"/>
        <w:ind w:left="0"/>
      </w:pPr>
    </w:p>
    <w:p w14:paraId="099EA7DC" w14:textId="77777777" w:rsidR="005237ED" w:rsidRDefault="00000000">
      <w:pPr>
        <w:pStyle w:val="BodyText"/>
        <w:ind w:left="140"/>
      </w:pPr>
      <w:r>
        <w:t xml:space="preserve">Habitual or vexatious complaints can be a problem for Council staff and members. The difficulty in handling such complainants is that they are </w:t>
      </w:r>
      <w:proofErr w:type="gramStart"/>
      <w:r>
        <w:t>time consuming</w:t>
      </w:r>
      <w:proofErr w:type="gramEnd"/>
      <w:r>
        <w:t xml:space="preserve"> and wasteful of </w:t>
      </w:r>
      <w:proofErr w:type="gramStart"/>
      <w:r>
        <w:t>recourses</w:t>
      </w:r>
      <w:proofErr w:type="gramEnd"/>
      <w:r>
        <w:t xml:space="preserve"> in terms of Officer and Member time. While the Council </w:t>
      </w:r>
      <w:proofErr w:type="spellStart"/>
      <w:r>
        <w:t>endeavours</w:t>
      </w:r>
      <w:proofErr w:type="spellEnd"/>
      <w:r>
        <w:t xml:space="preserve"> to respond with</w:t>
      </w:r>
      <w:r>
        <w:rPr>
          <w:spacing w:val="-1"/>
        </w:rPr>
        <w:t xml:space="preserve"> </w:t>
      </w:r>
      <w:r>
        <w:t>patience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sympathy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 complainants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 xml:space="preserve">is nothing further which can reasonably be done to assist or to rectify a real or perceived </w:t>
      </w:r>
      <w:r>
        <w:rPr>
          <w:spacing w:val="-2"/>
        </w:rPr>
        <w:t>problem.</w:t>
      </w:r>
    </w:p>
    <w:p w14:paraId="269A671C" w14:textId="77777777" w:rsidR="005237ED" w:rsidRDefault="005237ED">
      <w:pPr>
        <w:pStyle w:val="BodyText"/>
        <w:spacing w:before="1"/>
        <w:ind w:left="0"/>
      </w:pPr>
    </w:p>
    <w:p w14:paraId="0C725BE4" w14:textId="77777777" w:rsidR="005237ED" w:rsidRDefault="00000000">
      <w:pPr>
        <w:pStyle w:val="BodyText"/>
        <w:ind w:left="140" w:right="146"/>
      </w:pPr>
      <w:proofErr w:type="gramStart"/>
      <w:r>
        <w:t>Raising of</w:t>
      </w:r>
      <w:proofErr w:type="gramEnd"/>
      <w:r>
        <w:t xml:space="preserve"> legitimate queries or criticisms of a complaints procedure as it progresses, for example if agreed timescales are not met, </w:t>
      </w:r>
      <w:proofErr w:type="gramStart"/>
      <w:r>
        <w:t>should</w:t>
      </w:r>
      <w:proofErr w:type="gramEnd"/>
      <w:r>
        <w:t xml:space="preserve"> not in itself lead to someone being regarded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vexatious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unreasonably</w:t>
      </w:r>
      <w:r>
        <w:rPr>
          <w:spacing w:val="-6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complainant. Similarly,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 a complainant</w:t>
      </w:r>
      <w:r>
        <w:rPr>
          <w:spacing w:val="-1"/>
        </w:rPr>
        <w:t xml:space="preserve"> </w:t>
      </w:r>
      <w:r>
        <w:t>is unhappy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 a complaint</w:t>
      </w:r>
      <w:r>
        <w:rPr>
          <w:spacing w:val="-1"/>
        </w:rPr>
        <w:t xml:space="preserve"> </w:t>
      </w:r>
      <w:r>
        <w:t>and seeks to challenge it</w:t>
      </w:r>
      <w:r>
        <w:rPr>
          <w:spacing w:val="-1"/>
        </w:rPr>
        <w:t xml:space="preserve"> </w:t>
      </w:r>
      <w:r>
        <w:t>once, or more than once, should not necessarily cause him or her to be labelled vexatious or unreasonably persistent.</w:t>
      </w:r>
    </w:p>
    <w:p w14:paraId="1A3BEE95" w14:textId="77777777" w:rsidR="005237ED" w:rsidRDefault="005237ED">
      <w:pPr>
        <w:pStyle w:val="BodyText"/>
        <w:ind w:left="0"/>
      </w:pPr>
    </w:p>
    <w:p w14:paraId="083C78D0" w14:textId="77777777" w:rsidR="005237ED" w:rsidRDefault="00000000">
      <w:pPr>
        <w:pStyle w:val="BodyText"/>
        <w:ind w:left="140" w:right="213"/>
      </w:pPr>
      <w:r>
        <w:t>The</w:t>
      </w:r>
      <w:r>
        <w:rPr>
          <w:spacing w:val="-2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dealing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 complainants</w:t>
      </w:r>
      <w:r>
        <w:rPr>
          <w:spacing w:val="-2"/>
        </w:rPr>
        <w:t xml:space="preserve"> </w:t>
      </w:r>
      <w:r>
        <w:t>in ways which are demonstrably consistent, fair and reasonable.</w:t>
      </w:r>
    </w:p>
    <w:p w14:paraId="12F37D43" w14:textId="77777777" w:rsidR="005237ED" w:rsidRDefault="005237ED">
      <w:pPr>
        <w:pStyle w:val="BodyText"/>
        <w:ind w:left="0"/>
      </w:pPr>
    </w:p>
    <w:p w14:paraId="22192193" w14:textId="77777777" w:rsidR="005237ED" w:rsidRDefault="00000000">
      <w:pPr>
        <w:pStyle w:val="Heading3"/>
      </w:pPr>
      <w:r>
        <w:t>Habitual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Vexatious</w:t>
      </w:r>
      <w:r>
        <w:rPr>
          <w:spacing w:val="-14"/>
        </w:rPr>
        <w:t xml:space="preserve"> </w:t>
      </w:r>
      <w:r>
        <w:rPr>
          <w:spacing w:val="-2"/>
        </w:rPr>
        <w:t>Complainants</w:t>
      </w:r>
    </w:p>
    <w:p w14:paraId="3929BAA7" w14:textId="77777777" w:rsidR="005237ED" w:rsidRDefault="00000000">
      <w:pPr>
        <w:pStyle w:val="BodyText"/>
        <w:ind w:left="140" w:right="269"/>
      </w:pPr>
      <w:proofErr w:type="gramStart"/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habitual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vexatious complainants will be used: The repeated and/or obsessive pursuit of:</w:t>
      </w:r>
    </w:p>
    <w:p w14:paraId="10EA5FA1" w14:textId="77777777" w:rsidR="005237ED" w:rsidRDefault="005237ED">
      <w:pPr>
        <w:pStyle w:val="BodyText"/>
        <w:spacing w:before="1"/>
        <w:ind w:left="0"/>
      </w:pPr>
    </w:p>
    <w:p w14:paraId="0A63577E" w14:textId="77777777" w:rsidR="005237ED" w:rsidRDefault="00000000">
      <w:pPr>
        <w:pStyle w:val="ListParagraph"/>
        <w:numPr>
          <w:ilvl w:val="0"/>
          <w:numId w:val="2"/>
        </w:numPr>
        <w:tabs>
          <w:tab w:val="left" w:pos="499"/>
        </w:tabs>
        <w:ind w:right="3686" w:firstLine="0"/>
        <w:rPr>
          <w:sz w:val="24"/>
        </w:rPr>
      </w:pPr>
      <w:r>
        <w:rPr>
          <w:sz w:val="24"/>
        </w:rPr>
        <w:t>unreasonable</w:t>
      </w:r>
      <w:r>
        <w:rPr>
          <w:spacing w:val="-9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1"/>
          <w:sz w:val="24"/>
        </w:rPr>
        <w:t xml:space="preserve"> </w:t>
      </w:r>
      <w:r>
        <w:rPr>
          <w:sz w:val="24"/>
        </w:rPr>
        <w:t>and/or</w:t>
      </w:r>
      <w:r>
        <w:rPr>
          <w:spacing w:val="-9"/>
          <w:sz w:val="24"/>
        </w:rPr>
        <w:t xml:space="preserve"> </w:t>
      </w:r>
      <w:r>
        <w:rPr>
          <w:sz w:val="24"/>
        </w:rPr>
        <w:t>unrealistic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outcomes; </w:t>
      </w:r>
      <w:r>
        <w:rPr>
          <w:spacing w:val="-2"/>
          <w:sz w:val="24"/>
        </w:rPr>
        <w:t>and/or</w:t>
      </w:r>
    </w:p>
    <w:p w14:paraId="20203280" w14:textId="77777777" w:rsidR="005237ED" w:rsidRDefault="00000000">
      <w:pPr>
        <w:pStyle w:val="ListParagraph"/>
        <w:numPr>
          <w:ilvl w:val="0"/>
          <w:numId w:val="2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unreasonable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manner.</w:t>
      </w:r>
    </w:p>
    <w:p w14:paraId="0E3E150C" w14:textId="77777777" w:rsidR="005237ED" w:rsidRDefault="005237ED">
      <w:pPr>
        <w:pStyle w:val="BodyText"/>
        <w:ind w:left="0"/>
      </w:pPr>
    </w:p>
    <w:p w14:paraId="7EBA17D7" w14:textId="77777777" w:rsidR="005237ED" w:rsidRDefault="00000000">
      <w:pPr>
        <w:pStyle w:val="BodyText"/>
        <w:ind w:left="140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policy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complainant to give them prior notification of its possible implementation.</w:t>
      </w:r>
    </w:p>
    <w:p w14:paraId="443192EF" w14:textId="77777777" w:rsidR="005237ED" w:rsidRDefault="005237ED">
      <w:pPr>
        <w:pStyle w:val="BodyText"/>
        <w:sectPr w:rsidR="005237ED">
          <w:footerReference w:type="default" r:id="rId8"/>
          <w:type w:val="continuous"/>
          <w:pgSz w:w="11910" w:h="16840"/>
          <w:pgMar w:top="1040" w:right="992" w:bottom="1560" w:left="992" w:header="0" w:footer="1374" w:gutter="0"/>
          <w:pgNumType w:start="1"/>
          <w:cols w:space="720"/>
        </w:sectPr>
      </w:pPr>
    </w:p>
    <w:p w14:paraId="3CDEB02B" w14:textId="77777777" w:rsidR="005237ED" w:rsidRDefault="00000000">
      <w:pPr>
        <w:pStyle w:val="BodyText"/>
        <w:spacing w:before="75"/>
        <w:ind w:left="140" w:right="146"/>
      </w:pPr>
      <w:r>
        <w:lastRenderedPageBreak/>
        <w:t>Where complaints continue and have been identified as habitual or vexatious in accordance with</w:t>
      </w:r>
      <w:r>
        <w:rPr>
          <w:spacing w:val="-2"/>
        </w:rPr>
        <w:t xml:space="preserve"> </w:t>
      </w:r>
      <w:r>
        <w:t>the criteria 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Section</w:t>
      </w:r>
      <w:r>
        <w:rPr>
          <w:spacing w:val="-4"/>
        </w:rPr>
        <w:t xml:space="preserve"> </w:t>
      </w:r>
      <w:r>
        <w:t>3, the 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Communications Committee will</w:t>
      </w:r>
      <w:r>
        <w:rPr>
          <w:spacing w:val="-4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habitual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vexatious complainant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appropriate 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the options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dealing with habitual or vexatious complaints.</w:t>
      </w:r>
    </w:p>
    <w:p w14:paraId="46193730" w14:textId="77777777" w:rsidR="005237ED" w:rsidRDefault="005237ED">
      <w:pPr>
        <w:pStyle w:val="BodyText"/>
        <w:ind w:left="0"/>
      </w:pPr>
    </w:p>
    <w:p w14:paraId="506716E9" w14:textId="79FA7C31" w:rsidR="005237ED" w:rsidRDefault="00000000">
      <w:pPr>
        <w:pStyle w:val="BodyText"/>
        <w:ind w:left="140"/>
      </w:pPr>
      <w:r>
        <w:t xml:space="preserve">The </w:t>
      </w:r>
      <w:r w:rsidR="0058000B">
        <w:t>Clerk,</w:t>
      </w:r>
      <w:r>
        <w:t xml:space="preserve"> on behalf of the </w:t>
      </w:r>
      <w:proofErr w:type="gramStart"/>
      <w:r>
        <w:t>Council</w:t>
      </w:r>
      <w:proofErr w:type="gramEnd"/>
      <w:r>
        <w:t xml:space="preserve"> will notify complainants, in writing, of the reasons why their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habitual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vexatious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 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taken. </w:t>
      </w:r>
      <w:r w:rsidR="0058000B">
        <w:t>City</w:t>
      </w:r>
      <w:r>
        <w:t xml:space="preserve"> </w:t>
      </w:r>
      <w:proofErr w:type="spellStart"/>
      <w:r>
        <w:t>Councillors</w:t>
      </w:r>
      <w:proofErr w:type="spellEnd"/>
      <w:r>
        <w:t xml:space="preserve"> for </w:t>
      </w:r>
      <w:r w:rsidR="0058000B">
        <w:t>Mawr</w:t>
      </w:r>
      <w:r>
        <w:t xml:space="preserve"> </w:t>
      </w:r>
      <w:r w:rsidR="0058000B">
        <w:t>Community</w:t>
      </w:r>
      <w:r>
        <w:t xml:space="preserve"> Council will also be informed that a constituent has been designated as </w:t>
      </w:r>
      <w:r w:rsidR="0058000B">
        <w:t>a</w:t>
      </w:r>
      <w:r>
        <w:t xml:space="preserve"> habitual or vexatious complainant.</w:t>
      </w:r>
    </w:p>
    <w:p w14:paraId="1DE6C6C2" w14:textId="77777777" w:rsidR="005237ED" w:rsidRDefault="005237ED">
      <w:pPr>
        <w:pStyle w:val="BodyText"/>
        <w:ind w:left="0"/>
      </w:pPr>
    </w:p>
    <w:p w14:paraId="3963B959" w14:textId="77777777" w:rsidR="005237ED" w:rsidRDefault="00000000">
      <w:pPr>
        <w:pStyle w:val="BodyText"/>
        <w:ind w:left="140"/>
      </w:pP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complainant subsequently demonstrates a more reasonable approach, then their status will be reviewed.</w:t>
      </w:r>
    </w:p>
    <w:p w14:paraId="41CA6000" w14:textId="77777777" w:rsidR="005237ED" w:rsidRDefault="005237ED">
      <w:pPr>
        <w:pStyle w:val="BodyText"/>
        <w:ind w:left="0"/>
      </w:pPr>
    </w:p>
    <w:p w14:paraId="0BD1C395" w14:textId="77777777" w:rsidR="005237ED" w:rsidRDefault="00000000">
      <w:pPr>
        <w:pStyle w:val="Heading3"/>
      </w:pPr>
      <w:r>
        <w:rPr>
          <w:spacing w:val="-2"/>
        </w:rPr>
        <w:t>Definitions</w:t>
      </w:r>
    </w:p>
    <w:p w14:paraId="0948EDF8" w14:textId="0AEE0BDA" w:rsidR="005237ED" w:rsidRDefault="0058000B">
      <w:pPr>
        <w:pStyle w:val="BodyText"/>
        <w:spacing w:before="1"/>
        <w:ind w:left="140" w:right="269"/>
      </w:pPr>
      <w:r>
        <w:t>Mawr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unreasonably</w:t>
      </w:r>
      <w:r>
        <w:rPr>
          <w:spacing w:val="-6"/>
        </w:rPr>
        <w:t xml:space="preserve"> </w:t>
      </w:r>
      <w:r>
        <w:t>persistent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vexatious complainants</w:t>
      </w:r>
      <w:r>
        <w:rPr>
          <w:spacing w:val="-5"/>
        </w:rPr>
        <w:t xml:space="preserve"> </w:t>
      </w:r>
      <w:r>
        <w:t>as those complainants who, because of the frequency or nature of their contacts with the Council, hinder the Council’s consideration of their or other people’s complaints.</w:t>
      </w:r>
    </w:p>
    <w:p w14:paraId="4DDDF778" w14:textId="77777777" w:rsidR="005237ED" w:rsidRDefault="005237ED">
      <w:pPr>
        <w:pStyle w:val="BodyText"/>
        <w:ind w:left="0"/>
      </w:pPr>
    </w:p>
    <w:p w14:paraId="576B8F28" w14:textId="77777777" w:rsidR="005237ED" w:rsidRDefault="00000000">
      <w:pPr>
        <w:pStyle w:val="BodyText"/>
        <w:ind w:left="140" w:right="146"/>
      </w:pPr>
      <w:r>
        <w:t>The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‘unreasonably</w:t>
      </w:r>
      <w:r>
        <w:rPr>
          <w:spacing w:val="-3"/>
        </w:rPr>
        <w:t xml:space="preserve"> </w:t>
      </w:r>
      <w:r>
        <w:t>persistent’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‘vexatious’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or jointly</w:t>
      </w:r>
      <w:r>
        <w:rPr>
          <w:spacing w:val="-3"/>
        </w:rPr>
        <w:t xml:space="preserve"> </w:t>
      </w:r>
      <w:r>
        <w:t>to a particular complainant.</w:t>
      </w:r>
    </w:p>
    <w:p w14:paraId="545FE632" w14:textId="77777777" w:rsidR="005237ED" w:rsidRDefault="005237ED">
      <w:pPr>
        <w:pStyle w:val="BodyText"/>
        <w:ind w:left="0"/>
      </w:pPr>
    </w:p>
    <w:p w14:paraId="7E0EDEE2" w14:textId="300B2E8F" w:rsidR="005237ED" w:rsidRDefault="00000000">
      <w:pPr>
        <w:pStyle w:val="BodyText"/>
        <w:ind w:left="140" w:right="269"/>
      </w:pPr>
      <w:r>
        <w:t>Examples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which,</w:t>
      </w:r>
      <w:r>
        <w:rPr>
          <w:spacing w:val="-5"/>
        </w:rPr>
        <w:t xml:space="preserve"> </w:t>
      </w:r>
      <w:r>
        <w:t>complainants</w:t>
      </w:r>
      <w:r>
        <w:rPr>
          <w:spacing w:val="-3"/>
        </w:rPr>
        <w:t xml:space="preserve"> </w:t>
      </w:r>
      <w:r>
        <w:t xml:space="preserve">raise their complaints with staff or how complainants respond when informed of the Council’s decision about the </w:t>
      </w:r>
      <w:r w:rsidR="0058000B">
        <w:t>complaints</w:t>
      </w:r>
      <w:r>
        <w:t>.</w:t>
      </w:r>
    </w:p>
    <w:p w14:paraId="1B897253" w14:textId="77777777" w:rsidR="005237ED" w:rsidRDefault="005237ED">
      <w:pPr>
        <w:pStyle w:val="BodyText"/>
        <w:ind w:left="0"/>
      </w:pPr>
    </w:p>
    <w:p w14:paraId="02F39520" w14:textId="77777777" w:rsidR="005237ED" w:rsidRDefault="00000000">
      <w:pPr>
        <w:pStyle w:val="BodyText"/>
        <w:ind w:left="140" w:right="198"/>
        <w:jc w:val="both"/>
      </w:pPr>
      <w:r>
        <w:t>Features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unreasonably</w:t>
      </w:r>
      <w:r>
        <w:rPr>
          <w:spacing w:val="-4"/>
        </w:rPr>
        <w:t xml:space="preserve"> </w:t>
      </w:r>
      <w:r>
        <w:t>persistent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vexatious</w:t>
      </w:r>
      <w:r>
        <w:rPr>
          <w:spacing w:val="-4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 following (the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exhaustive,</w:t>
      </w:r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necessarily</w:t>
      </w:r>
      <w:r>
        <w:rPr>
          <w:spacing w:val="-2"/>
        </w:rPr>
        <w:t xml:space="preserve"> </w:t>
      </w:r>
      <w:r>
        <w:t>imply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person will be considered as being in this category):</w:t>
      </w:r>
    </w:p>
    <w:p w14:paraId="55AC9E3A" w14:textId="77777777" w:rsidR="005237ED" w:rsidRDefault="005237ED">
      <w:pPr>
        <w:pStyle w:val="BodyText"/>
        <w:ind w:left="0"/>
      </w:pPr>
    </w:p>
    <w:p w14:paraId="5A3EFA5A" w14:textId="77777777" w:rsidR="005237ED" w:rsidRDefault="00000000">
      <w:pPr>
        <w:pStyle w:val="BodyText"/>
        <w:spacing w:before="1"/>
        <w:ind w:left="140"/>
      </w:pPr>
      <w:r>
        <w:t>An</w:t>
      </w:r>
      <w:r>
        <w:rPr>
          <w:spacing w:val="-6"/>
        </w:rPr>
        <w:t xml:space="preserve"> </w:t>
      </w:r>
      <w:r>
        <w:t>unreasonably</w:t>
      </w:r>
      <w:r>
        <w:rPr>
          <w:spacing w:val="-5"/>
        </w:rPr>
        <w:t xml:space="preserve"> </w:t>
      </w:r>
      <w:r>
        <w:t>persistent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vexatious</w:t>
      </w:r>
      <w:r>
        <w:rPr>
          <w:spacing w:val="-7"/>
        </w:rPr>
        <w:t xml:space="preserve"> </w:t>
      </w:r>
      <w:r>
        <w:t>complainant</w:t>
      </w:r>
      <w:r>
        <w:rPr>
          <w:spacing w:val="-7"/>
        </w:rPr>
        <w:t xml:space="preserve"> </w:t>
      </w:r>
      <w:r>
        <w:rPr>
          <w:spacing w:val="-4"/>
        </w:rPr>
        <w:t>may:</w:t>
      </w:r>
    </w:p>
    <w:p w14:paraId="3D173306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grounds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complaint</w:t>
      </w:r>
    </w:p>
    <w:p w14:paraId="3E0D4F56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annoy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admit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obvious)</w:t>
      </w:r>
    </w:p>
    <w:p w14:paraId="1FA96E23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refuse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specify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despite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assistance</w:t>
      </w:r>
    </w:p>
    <w:p w14:paraId="41F2EAAA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refuse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co-operate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z w:val="24"/>
        </w:rPr>
        <w:t>still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wishing</w:t>
      </w:r>
    </w:p>
    <w:p w14:paraId="1F214D35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resolved.</w:t>
      </w:r>
    </w:p>
    <w:p w14:paraId="5B9BAEBD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593"/>
        <w:jc w:val="both"/>
        <w:rPr>
          <w:sz w:val="24"/>
        </w:rPr>
      </w:pPr>
      <w:proofErr w:type="gramStart"/>
      <w:r>
        <w:rPr>
          <w:sz w:val="24"/>
        </w:rPr>
        <w:t>refuse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remit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and procedure</w:t>
      </w:r>
      <w:r>
        <w:rPr>
          <w:spacing w:val="-3"/>
          <w:sz w:val="24"/>
        </w:rPr>
        <w:t xml:space="preserve"> </w:t>
      </w:r>
      <w:r>
        <w:rPr>
          <w:sz w:val="24"/>
        </w:rPr>
        <w:t>despite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policy and procedure</w:t>
      </w:r>
    </w:p>
    <w:p w14:paraId="7E8B633F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438"/>
        <w:rPr>
          <w:sz w:val="24"/>
        </w:rPr>
      </w:pPr>
      <w:proofErr w:type="gramStart"/>
      <w:r>
        <w:rPr>
          <w:sz w:val="24"/>
        </w:rPr>
        <w:t>refuse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investigate, change or influence</w:t>
      </w:r>
    </w:p>
    <w:p w14:paraId="446B58E1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52"/>
        <w:rPr>
          <w:sz w:val="24"/>
        </w:rPr>
      </w:pPr>
      <w:r>
        <w:rPr>
          <w:sz w:val="24"/>
        </w:rPr>
        <w:t xml:space="preserve">insist on the complaint being dealt with in ways which are incompatible with the </w:t>
      </w:r>
      <w:proofErr w:type="gramStart"/>
      <w:r>
        <w:rPr>
          <w:sz w:val="24"/>
        </w:rPr>
        <w:t>complaints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insisting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any written record of the complaint)</w:t>
      </w:r>
    </w:p>
    <w:p w14:paraId="653D8647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709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appear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groundless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dealing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 complaints, and seek to have them dismissed or replaced</w:t>
      </w:r>
    </w:p>
    <w:p w14:paraId="04554A22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37" w:lineRule="auto"/>
        <w:ind w:right="871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relation to a specific complaint or </w:t>
      </w:r>
      <w:proofErr w:type="gramStart"/>
      <w:r>
        <w:rPr>
          <w:sz w:val="24"/>
        </w:rPr>
        <w:t>complaints</w:t>
      </w:r>
      <w:proofErr w:type="gramEnd"/>
    </w:p>
    <w:p w14:paraId="5709A2E3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698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persistent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demands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the complaints process after the unreasonableness has been explained to the</w:t>
      </w:r>
    </w:p>
    <w:p w14:paraId="27BAC292" w14:textId="77777777" w:rsidR="005237ED" w:rsidRDefault="005237ED">
      <w:pPr>
        <w:pStyle w:val="ListParagraph"/>
        <w:rPr>
          <w:sz w:val="24"/>
        </w:rPr>
        <w:sectPr w:rsidR="005237ED">
          <w:pgSz w:w="11910" w:h="16840"/>
          <w:pgMar w:top="1040" w:right="992" w:bottom="1560" w:left="992" w:header="0" w:footer="1374" w:gutter="0"/>
          <w:cols w:space="720"/>
        </w:sectPr>
      </w:pPr>
    </w:p>
    <w:p w14:paraId="42C7284A" w14:textId="77777777" w:rsidR="005237ED" w:rsidRDefault="00000000">
      <w:pPr>
        <w:pStyle w:val="BodyText"/>
        <w:spacing w:before="75"/>
        <w:ind w:right="213"/>
      </w:pPr>
      <w:r>
        <w:lastRenderedPageBreak/>
        <w:t>complainant</w:t>
      </w:r>
      <w:r>
        <w:rPr>
          <w:spacing w:val="-3"/>
        </w:rPr>
        <w:t xml:space="preserve"> </w:t>
      </w:r>
      <w:r>
        <w:t>(an</w:t>
      </w:r>
      <w:r>
        <w:rPr>
          <w:spacing w:val="-5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insists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immediate responses to questions, frequent and/or complex letters, </w:t>
      </w:r>
      <w:proofErr w:type="gramStart"/>
      <w:r>
        <w:t>faxes</w:t>
      </w:r>
      <w:proofErr w:type="gramEnd"/>
      <w:r>
        <w:t xml:space="preserve"> telephone calls or </w:t>
      </w:r>
      <w:r>
        <w:rPr>
          <w:spacing w:val="-2"/>
        </w:rPr>
        <w:t>emails)</w:t>
      </w:r>
    </w:p>
    <w:p w14:paraId="6D618322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390"/>
        <w:rPr>
          <w:sz w:val="24"/>
        </w:rPr>
      </w:pPr>
      <w:r>
        <w:rPr>
          <w:sz w:val="24"/>
        </w:rPr>
        <w:t>harass or verbally abuse or otherwise seek to intimidate staff dealing with their complaint,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foul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by the use of</w:t>
      </w:r>
      <w:proofErr w:type="gramEnd"/>
      <w:r>
        <w:rPr>
          <w:sz w:val="24"/>
        </w:rPr>
        <w:t xml:space="preserve"> offensive and racist language or publish their complaints in other forms of media</w:t>
      </w:r>
    </w:p>
    <w:p w14:paraId="50F0B0E7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363"/>
        <w:rPr>
          <w:sz w:val="24"/>
        </w:rPr>
      </w:pP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subsidiary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whilst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addressed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not part of the complaint at the start of the complaint process</w:t>
      </w:r>
    </w:p>
    <w:p w14:paraId="3CBF6A01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293"/>
        <w:rPr>
          <w:sz w:val="24"/>
        </w:rPr>
      </w:pPr>
      <w:r>
        <w:rPr>
          <w:sz w:val="24"/>
        </w:rPr>
        <w:t>introduce</w:t>
      </w:r>
      <w:r>
        <w:rPr>
          <w:spacing w:val="-3"/>
          <w:sz w:val="24"/>
        </w:rPr>
        <w:t xml:space="preserve"> </w:t>
      </w:r>
      <w:r>
        <w:rPr>
          <w:sz w:val="24"/>
        </w:rPr>
        <w:t>trivial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irrelevant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whilst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being investigated and expect this to be </w:t>
      </w:r>
      <w:proofErr w:type="gramStart"/>
      <w:r>
        <w:rPr>
          <w:sz w:val="24"/>
        </w:rPr>
        <w:t>taken into account</w:t>
      </w:r>
      <w:proofErr w:type="gramEnd"/>
      <w:r>
        <w:rPr>
          <w:sz w:val="24"/>
        </w:rPr>
        <w:t xml:space="preserve"> and commented on</w:t>
      </w:r>
    </w:p>
    <w:p w14:paraId="16528B46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37" w:lineRule="auto"/>
        <w:ind w:right="712"/>
        <w:rPr>
          <w:sz w:val="24"/>
        </w:rPr>
      </w:pP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6"/>
          <w:sz w:val="24"/>
        </w:rPr>
        <w:t xml:space="preserve"> </w:t>
      </w:r>
      <w:r>
        <w:rPr>
          <w:sz w:val="24"/>
        </w:rPr>
        <w:t>justification whilst the complaint is being addressed</w:t>
      </w:r>
    </w:p>
    <w:p w14:paraId="77B5A6E9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deny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earlier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0ED1387A" w14:textId="77777777" w:rsidR="005237ED" w:rsidRDefault="00000000">
      <w:pPr>
        <w:pStyle w:val="BodyText"/>
        <w:ind w:right="213"/>
      </w:pPr>
      <w:r>
        <w:t>are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conversations</w:t>
      </w:r>
      <w:r>
        <w:rPr>
          <w:spacing w:val="-4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the prior knowledge and consent of the other person(s) involved</w:t>
      </w:r>
    </w:p>
    <w:p w14:paraId="0B704F4E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56"/>
        <w:rPr>
          <w:sz w:val="24"/>
        </w:rPr>
      </w:pPr>
      <w:r>
        <w:rPr>
          <w:sz w:val="24"/>
        </w:rPr>
        <w:t>adopts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‘scattergun’</w:t>
      </w:r>
      <w:r>
        <w:rPr>
          <w:spacing w:val="-6"/>
          <w:sz w:val="24"/>
        </w:rPr>
        <w:t xml:space="preserve"> </w:t>
      </w:r>
      <w:r>
        <w:rPr>
          <w:sz w:val="24"/>
        </w:rPr>
        <w:t>approach,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instance,</w:t>
      </w:r>
      <w:r>
        <w:rPr>
          <w:spacing w:val="-5"/>
          <w:sz w:val="24"/>
        </w:rPr>
        <w:t xml:space="preserve"> </w:t>
      </w:r>
      <w:r>
        <w:rPr>
          <w:sz w:val="24"/>
        </w:rPr>
        <w:t>pursuing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complaints</w:t>
      </w:r>
      <w:proofErr w:type="gramEnd"/>
      <w:r>
        <w:rPr>
          <w:sz w:val="24"/>
        </w:rPr>
        <w:t xml:space="preserve"> not only with the Council, but at the same time with, for example, a Member of Parliament, other Councils, elected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 xml:space="preserve"> of this and other Councils, the Council’s 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Auditor,</w:t>
      </w:r>
      <w:r>
        <w:rPr>
          <w:spacing w:val="-3"/>
          <w:sz w:val="24"/>
        </w:rPr>
        <w:t xml:space="preserve"> </w:t>
      </w:r>
      <w:r>
        <w:rPr>
          <w:sz w:val="24"/>
        </w:rPr>
        <w:t>the Standards</w:t>
      </w:r>
      <w:r>
        <w:rPr>
          <w:spacing w:val="-2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the Police, other public bodies or solicitors</w:t>
      </w:r>
    </w:p>
    <w:p w14:paraId="6E9F128A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430"/>
        <w:rPr>
          <w:sz w:val="24"/>
        </w:rPr>
      </w:pPr>
      <w:r>
        <w:rPr>
          <w:sz w:val="24"/>
        </w:rPr>
        <w:t>refuse to accept the outcome of the complaint process after its conclusion, repeatedly</w:t>
      </w:r>
      <w:r>
        <w:rPr>
          <w:spacing w:val="-6"/>
          <w:sz w:val="24"/>
        </w:rPr>
        <w:t xml:space="preserve"> </w:t>
      </w:r>
      <w:r>
        <w:rPr>
          <w:sz w:val="24"/>
        </w:rPr>
        <w:t>arguing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point,</w:t>
      </w:r>
      <w:r>
        <w:rPr>
          <w:spacing w:val="-6"/>
          <w:sz w:val="24"/>
        </w:rPr>
        <w:t xml:space="preserve"> </w:t>
      </w:r>
      <w:r>
        <w:rPr>
          <w:sz w:val="24"/>
        </w:rPr>
        <w:t>complaining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outcome,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denying</w:t>
      </w:r>
      <w:r>
        <w:rPr>
          <w:spacing w:val="-4"/>
          <w:sz w:val="24"/>
        </w:rPr>
        <w:t xml:space="preserve"> </w:t>
      </w:r>
      <w:r>
        <w:rPr>
          <w:sz w:val="24"/>
        </w:rPr>
        <w:t>that an adequate response has been given</w:t>
      </w:r>
    </w:p>
    <w:p w14:paraId="6797229B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697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repeatedly,</w:t>
      </w:r>
      <w:r>
        <w:rPr>
          <w:spacing w:val="-3"/>
          <w:sz w:val="24"/>
        </w:rPr>
        <w:t xml:space="preserve"> </w:t>
      </w:r>
      <w:r>
        <w:rPr>
          <w:sz w:val="24"/>
        </w:rPr>
        <w:t>perhaps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minor differences,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complaints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concluded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insist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minor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differences make these ‘new’ complaints which should be put through the full </w:t>
      </w:r>
      <w:proofErr w:type="gramStart"/>
      <w:r>
        <w:rPr>
          <w:sz w:val="24"/>
        </w:rPr>
        <w:t>complaints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2C17727F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476"/>
        <w:rPr>
          <w:sz w:val="24"/>
        </w:rPr>
      </w:pPr>
      <w:r>
        <w:rPr>
          <w:sz w:val="24"/>
        </w:rPr>
        <w:t>persistently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routes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persons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about the same issue</w:t>
      </w:r>
    </w:p>
    <w:p w14:paraId="1A9031FA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95"/>
        <w:rPr>
          <w:sz w:val="24"/>
        </w:rPr>
      </w:pPr>
      <w:r>
        <w:rPr>
          <w:sz w:val="24"/>
        </w:rPr>
        <w:t>persist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seeking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outcome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explained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unrealistic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legal or policy (or other valid) reasons</w:t>
      </w:r>
    </w:p>
    <w:p w14:paraId="28DA145F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0" w:lineRule="exact"/>
        <w:rPr>
          <w:sz w:val="24"/>
        </w:rPr>
      </w:pPr>
      <w:r>
        <w:rPr>
          <w:sz w:val="24"/>
        </w:rPr>
        <w:t>refuse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documented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factual</w:t>
      </w:r>
    </w:p>
    <w:p w14:paraId="514C3E1A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560"/>
        <w:rPr>
          <w:sz w:val="24"/>
        </w:rPr>
      </w:pPr>
      <w:r>
        <w:rPr>
          <w:sz w:val="24"/>
        </w:rPr>
        <w:t>complain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challenge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 historic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irreversible decision or incident</w:t>
      </w:r>
    </w:p>
    <w:p w14:paraId="74F7511F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combine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features.</w:t>
      </w:r>
    </w:p>
    <w:p w14:paraId="4EEFFEC2" w14:textId="77777777" w:rsidR="005237ED" w:rsidRDefault="00000000">
      <w:pPr>
        <w:pStyle w:val="Heading3"/>
        <w:spacing w:before="265"/>
      </w:pPr>
      <w:r>
        <w:t>Imposing</w:t>
      </w:r>
      <w:r>
        <w:rPr>
          <w:spacing w:val="-4"/>
        </w:rPr>
        <w:t xml:space="preserve"> </w:t>
      </w:r>
      <w:r>
        <w:rPr>
          <w:spacing w:val="-2"/>
        </w:rPr>
        <w:t>Restrictions</w:t>
      </w:r>
    </w:p>
    <w:p w14:paraId="680D32EA" w14:textId="77777777" w:rsidR="005237ED" w:rsidRDefault="00000000">
      <w:pPr>
        <w:pStyle w:val="BodyText"/>
        <w:ind w:left="140"/>
      </w:pP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been,</w:t>
      </w:r>
      <w:r>
        <w:rPr>
          <w:spacing w:val="-3"/>
        </w:rPr>
        <w:t xml:space="preserve"> </w:t>
      </w:r>
      <w:r>
        <w:t>investigated properly according to the adopted complaints procedure.</w:t>
      </w:r>
    </w:p>
    <w:p w14:paraId="5D671E10" w14:textId="77777777" w:rsidR="005237ED" w:rsidRDefault="005237ED">
      <w:pPr>
        <w:pStyle w:val="BodyText"/>
        <w:spacing w:before="1"/>
        <w:ind w:left="0"/>
      </w:pPr>
    </w:p>
    <w:p w14:paraId="57F92A98" w14:textId="77777777" w:rsidR="005237ED" w:rsidRDefault="00000000">
      <w:pPr>
        <w:pStyle w:val="BodyText"/>
        <w:ind w:left="140" w:right="146"/>
      </w:pPr>
      <w:r>
        <w:t>In the first instance the Clerk will consult with the Mayor and Chair</w:t>
      </w:r>
      <w:r>
        <w:rPr>
          <w:spacing w:val="-1"/>
        </w:rPr>
        <w:t xml:space="preserve"> </w:t>
      </w:r>
      <w:r>
        <w:t xml:space="preserve">of the Communications Committee prior to issuing a warning to the complainant. The Clerk will contact the complainant in writing, or by e-mail, to explain why this </w:t>
      </w:r>
      <w:proofErr w:type="spellStart"/>
      <w:r>
        <w:t>behaviour</w:t>
      </w:r>
      <w:proofErr w:type="spellEnd"/>
      <w:r>
        <w:t xml:space="preserve"> is causing concern and ask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 do not comply.</w:t>
      </w:r>
    </w:p>
    <w:p w14:paraId="0CE400CF" w14:textId="77777777" w:rsidR="005237ED" w:rsidRDefault="005237ED">
      <w:pPr>
        <w:pStyle w:val="BodyText"/>
        <w:ind w:left="0"/>
      </w:pPr>
    </w:p>
    <w:p w14:paraId="21FFB4C8" w14:textId="77777777" w:rsidR="005237ED" w:rsidRDefault="00000000">
      <w:pPr>
        <w:pStyle w:val="BodyText"/>
        <w:ind w:left="140" w:right="143"/>
      </w:pPr>
      <w:r>
        <w:t xml:space="preserve">If the disruptive </w:t>
      </w:r>
      <w:proofErr w:type="spellStart"/>
      <w:r>
        <w:t>behaviour</w:t>
      </w:r>
      <w:proofErr w:type="spellEnd"/>
      <w:r>
        <w:t xml:space="preserve"> continues, the Clerk will issue a reminder letter to the complainant advising them that the way in which they will</w:t>
      </w:r>
      <w:r>
        <w:rPr>
          <w:spacing w:val="15"/>
        </w:rPr>
        <w:t xml:space="preserve"> </w:t>
      </w:r>
      <w:r>
        <w:t>be allowed to contact the</w:t>
      </w:r>
      <w:r>
        <w:rPr>
          <w:spacing w:val="40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restricted.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 with</w:t>
      </w:r>
      <w:r>
        <w:rPr>
          <w:spacing w:val="-1"/>
        </w:rPr>
        <w:t xml:space="preserve"> </w:t>
      </w:r>
      <w:r>
        <w:t>the</w:t>
      </w:r>
    </w:p>
    <w:p w14:paraId="69C71D3E" w14:textId="77777777" w:rsidR="005237ED" w:rsidRDefault="005237ED">
      <w:pPr>
        <w:pStyle w:val="BodyText"/>
        <w:sectPr w:rsidR="005237ED">
          <w:pgSz w:w="11910" w:h="16840"/>
          <w:pgMar w:top="1040" w:right="992" w:bottom="1560" w:left="992" w:header="0" w:footer="1374" w:gutter="0"/>
          <w:cols w:space="720"/>
        </w:sectPr>
      </w:pPr>
    </w:p>
    <w:p w14:paraId="16B9C365" w14:textId="77777777" w:rsidR="005237ED" w:rsidRDefault="00000000">
      <w:pPr>
        <w:pStyle w:val="BodyText"/>
        <w:spacing w:before="75"/>
        <w:ind w:left="140" w:right="213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in writing of what procedures have been put in place and for what period.</w:t>
      </w:r>
    </w:p>
    <w:p w14:paraId="6F89B46F" w14:textId="77777777" w:rsidR="005237ED" w:rsidRDefault="005237ED">
      <w:pPr>
        <w:pStyle w:val="BodyText"/>
        <w:ind w:left="0"/>
      </w:pPr>
    </w:p>
    <w:p w14:paraId="10DBEFC0" w14:textId="77777777" w:rsidR="005237ED" w:rsidRDefault="00000000">
      <w:pPr>
        <w:pStyle w:val="BodyText"/>
        <w:ind w:left="140" w:right="666"/>
      </w:pPr>
      <w:r>
        <w:t>Any</w:t>
      </w:r>
      <w:r>
        <w:rPr>
          <w:spacing w:val="-3"/>
        </w:rPr>
        <w:t xml:space="preserve"> </w:t>
      </w:r>
      <w:r>
        <w:t>restriction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complainant’s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 xml:space="preserve">will be appropriate and proportionate and the complainant will be advised of the </w:t>
      </w:r>
      <w:proofErr w:type="gramStart"/>
      <w:r>
        <w:t>period of time</w:t>
      </w:r>
      <w:proofErr w:type="gramEnd"/>
      <w:r>
        <w:t xml:space="preserve"> over which that the restriction will be in place. In most cases restrictions will</w:t>
      </w:r>
    </w:p>
    <w:p w14:paraId="6089621A" w14:textId="77777777" w:rsidR="005237ED" w:rsidRDefault="00000000">
      <w:pPr>
        <w:pStyle w:val="BodyText"/>
        <w:ind w:left="140"/>
      </w:pP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months,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extended.</w:t>
      </w:r>
      <w:r>
        <w:rPr>
          <w:spacing w:val="-2"/>
        </w:rPr>
        <w:t xml:space="preserve"> </w:t>
      </w:r>
      <w:r>
        <w:t>In such cases the restrictions would be reviewed on a quarterly basis, or at the next Full Council Meeting.</w:t>
      </w:r>
    </w:p>
    <w:p w14:paraId="118578FB" w14:textId="77777777" w:rsidR="005237ED" w:rsidRDefault="005237ED">
      <w:pPr>
        <w:pStyle w:val="BodyText"/>
        <w:ind w:left="0"/>
      </w:pPr>
    </w:p>
    <w:p w14:paraId="487F007D" w14:textId="77777777" w:rsidR="005237ED" w:rsidRDefault="00000000">
      <w:pPr>
        <w:pStyle w:val="BodyText"/>
        <w:ind w:left="140" w:right="269"/>
      </w:pPr>
      <w:r>
        <w:t>Restrictions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tailored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 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complainant and may include:</w:t>
      </w:r>
    </w:p>
    <w:p w14:paraId="4B4283F1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391"/>
        <w:rPr>
          <w:sz w:val="24"/>
        </w:rPr>
      </w:pPr>
      <w:r>
        <w:rPr>
          <w:sz w:val="24"/>
        </w:rPr>
        <w:t>banning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 party e.g. a solicitor, a Councillor or a friend acting on their behalf</w:t>
      </w:r>
    </w:p>
    <w:p w14:paraId="51CC87CC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856"/>
        <w:rPr>
          <w:sz w:val="24"/>
        </w:rPr>
      </w:pPr>
      <w:r>
        <w:rPr>
          <w:sz w:val="24"/>
        </w:rPr>
        <w:t>banning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4"/>
          <w:sz w:val="24"/>
        </w:rPr>
        <w:t xml:space="preserve"> </w:t>
      </w:r>
      <w:r>
        <w:rPr>
          <w:sz w:val="24"/>
        </w:rPr>
        <w:t>from sending</w:t>
      </w:r>
      <w:r>
        <w:rPr>
          <w:spacing w:val="-4"/>
          <w:sz w:val="24"/>
        </w:rPr>
        <w:t xml:space="preserve"> </w:t>
      </w:r>
      <w:r>
        <w:rPr>
          <w:sz w:val="24"/>
        </w:rPr>
        <w:t>emails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Council Officers and insisting they only correspond by postal letter</w:t>
      </w:r>
    </w:p>
    <w:p w14:paraId="2E826F62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1" w:lineRule="exact"/>
        <w:rPr>
          <w:sz w:val="24"/>
        </w:rPr>
      </w:pPr>
      <w:r>
        <w:rPr>
          <w:sz w:val="24"/>
        </w:rPr>
        <w:t>requiring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5CF7C702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restricting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duration</w:t>
      </w:r>
    </w:p>
    <w:p w14:paraId="289A91B6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832"/>
        <w:rPr>
          <w:sz w:val="24"/>
        </w:rPr>
      </w:pPr>
      <w:r>
        <w:rPr>
          <w:sz w:val="24"/>
        </w:rPr>
        <w:t>requiring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appropriate </w:t>
      </w:r>
      <w:r>
        <w:rPr>
          <w:spacing w:val="-2"/>
          <w:sz w:val="24"/>
        </w:rPr>
        <w:t>witness</w:t>
      </w:r>
    </w:p>
    <w:p w14:paraId="4CD4C1DE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325"/>
        <w:rPr>
          <w:sz w:val="24"/>
        </w:rPr>
      </w:pPr>
      <w:proofErr w:type="gramStart"/>
      <w:r>
        <w:rPr>
          <w:sz w:val="24"/>
        </w:rPr>
        <w:t>letting</w:t>
      </w:r>
      <w:proofErr w:type="gramEnd"/>
      <w:r>
        <w:rPr>
          <w:sz w:val="24"/>
        </w:rPr>
        <w:t xml:space="preserve"> the complainant know that the Council will not reply to or acknowledge any further contact from them on the specific topic of that complaint (in this case, a 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correspondence).</w:t>
      </w:r>
    </w:p>
    <w:p w14:paraId="191E37D2" w14:textId="77777777" w:rsidR="005237ED" w:rsidRDefault="00000000">
      <w:pPr>
        <w:pStyle w:val="BodyText"/>
        <w:spacing w:before="272"/>
        <w:ind w:left="140" w:right="269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complainant,</w:t>
      </w:r>
      <w:r>
        <w:rPr>
          <w:spacing w:val="-4"/>
        </w:rPr>
        <w:t xml:space="preserve"> </w:t>
      </w:r>
      <w:r>
        <w:t>the Clerk</w:t>
      </w:r>
      <w:r>
        <w:rPr>
          <w:spacing w:val="-2"/>
        </w:rPr>
        <w:t xml:space="preserve"> </w:t>
      </w:r>
      <w:r>
        <w:t>will contact the complainant in writing to explain:</w:t>
      </w:r>
    </w:p>
    <w:p w14:paraId="3750226B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proofErr w:type="gramStart"/>
      <w:r>
        <w:rPr>
          <w:sz w:val="24"/>
        </w:rPr>
        <w:t>why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taken</w:t>
      </w:r>
    </w:p>
    <w:p w14:paraId="18454661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taken</w:t>
      </w:r>
    </w:p>
    <w:p w14:paraId="34A9B31B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action.</w:t>
      </w:r>
    </w:p>
    <w:p w14:paraId="6D48F1AA" w14:textId="77777777" w:rsidR="005237ED" w:rsidRDefault="00000000">
      <w:pPr>
        <w:pStyle w:val="BodyText"/>
        <w:spacing w:before="274"/>
        <w:ind w:left="140"/>
      </w:pPr>
      <w:r>
        <w:t>The</w:t>
      </w:r>
      <w:r>
        <w:rPr>
          <w:spacing w:val="-4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complainant.</w:t>
      </w:r>
    </w:p>
    <w:p w14:paraId="226C0550" w14:textId="77777777" w:rsidR="005237ED" w:rsidRDefault="005237ED">
      <w:pPr>
        <w:pStyle w:val="BodyText"/>
        <w:ind w:left="0"/>
      </w:pPr>
    </w:p>
    <w:p w14:paraId="25149FF6" w14:textId="77777777" w:rsidR="005237ED" w:rsidRDefault="00000000">
      <w:pPr>
        <w:pStyle w:val="BodyText"/>
        <w:ind w:left="140" w:right="213"/>
      </w:pPr>
      <w:r>
        <w:t>Where a complainant continues to behave in a way that is unacceptable, the Clerk, in 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Mayor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Communications</w:t>
      </w:r>
      <w:r>
        <w:rPr>
          <w:spacing w:val="-3"/>
        </w:rPr>
        <w:t xml:space="preserve"> </w:t>
      </w:r>
      <w:proofErr w:type="gramStart"/>
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decide to refuse all contact with the complainant and stop any investigation into his or her </w:t>
      </w:r>
      <w:r>
        <w:rPr>
          <w:spacing w:val="-2"/>
        </w:rPr>
        <w:t>complaint.</w:t>
      </w:r>
    </w:p>
    <w:p w14:paraId="2349684D" w14:textId="77777777" w:rsidR="005237ED" w:rsidRDefault="005237ED">
      <w:pPr>
        <w:pStyle w:val="BodyText"/>
        <w:ind w:left="0"/>
      </w:pPr>
    </w:p>
    <w:p w14:paraId="523313D5" w14:textId="77777777" w:rsidR="005237ED" w:rsidRDefault="00000000">
      <w:pPr>
        <w:pStyle w:val="BodyText"/>
        <w:ind w:left="140" w:right="213"/>
      </w:pPr>
      <w:r>
        <w:t xml:space="preserve">Where the </w:t>
      </w:r>
      <w:proofErr w:type="spellStart"/>
      <w:r>
        <w:t>behaviour</w:t>
      </w:r>
      <w:proofErr w:type="spellEnd"/>
      <w:r>
        <w:t xml:space="preserve"> is so extreme or it threatens the immediate safety and welfare of staff, other options will be considered, e.g. the reporting of the matter to the police or taking</w:t>
      </w:r>
      <w:r>
        <w:rPr>
          <w:spacing w:val="-2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action.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given </w:t>
      </w:r>
      <w:proofErr w:type="gramStart"/>
      <w:r>
        <w:t>prior</w:t>
      </w:r>
      <w:r>
        <w:rPr>
          <w:spacing w:val="-3"/>
        </w:rPr>
        <w:t xml:space="preserve"> </w:t>
      </w:r>
      <w:r>
        <w:t>warning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2"/>
        </w:rPr>
        <w:t>action.</w:t>
      </w:r>
    </w:p>
    <w:p w14:paraId="0C8CC59F" w14:textId="77777777" w:rsidR="005237ED" w:rsidRDefault="005237ED">
      <w:pPr>
        <w:pStyle w:val="BodyText"/>
        <w:spacing w:before="1"/>
        <w:ind w:left="0"/>
      </w:pPr>
    </w:p>
    <w:p w14:paraId="0F86262D" w14:textId="77777777" w:rsidR="005237ED" w:rsidRDefault="00000000">
      <w:pPr>
        <w:pStyle w:val="Heading3"/>
      </w:pPr>
      <w:r>
        <w:t>New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complainants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abusive,</w:t>
      </w:r>
      <w:r>
        <w:rPr>
          <w:spacing w:val="-5"/>
        </w:rPr>
        <w:t xml:space="preserve"> </w:t>
      </w:r>
      <w:r>
        <w:t>vexatious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Persistent</w:t>
      </w:r>
    </w:p>
    <w:p w14:paraId="287355C7" w14:textId="77777777" w:rsidR="005237ED" w:rsidRDefault="00000000">
      <w:pPr>
        <w:pStyle w:val="BodyText"/>
        <w:ind w:left="140" w:right="146"/>
      </w:pPr>
      <w:r>
        <w:t xml:space="preserve">New complaints from people who have come under this policy will be treated on their merits. The Clerk, </w:t>
      </w:r>
      <w:proofErr w:type="gramStart"/>
      <w:r>
        <w:t>Mayor</w:t>
      </w:r>
      <w:proofErr w:type="gramEnd"/>
      <w:r>
        <w:t xml:space="preserve"> in conjunction with the Chair of the Communications </w:t>
      </w:r>
      <w:proofErr w:type="gramStart"/>
      <w:r>
        <w:t>Committee</w:t>
      </w:r>
      <w:proofErr w:type="gramEnd"/>
      <w:r>
        <w:t xml:space="preserve"> will</w:t>
      </w:r>
      <w:r>
        <w:rPr>
          <w:spacing w:val="-3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restrictions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and necessary in relation to the new complaint. A blanket policy is not supported, nor ignoring genuine service requests or complaints where they are</w:t>
      </w:r>
      <w:r>
        <w:rPr>
          <w:spacing w:val="40"/>
        </w:rPr>
        <w:t xml:space="preserve"> </w:t>
      </w:r>
      <w:proofErr w:type="gramStart"/>
      <w:r>
        <w:t>founded</w:t>
      </w:r>
      <w:proofErr w:type="gramEnd"/>
      <w:r>
        <w:t>.</w:t>
      </w:r>
    </w:p>
    <w:p w14:paraId="6BAE8D6E" w14:textId="77777777" w:rsidR="005237ED" w:rsidRDefault="005237ED">
      <w:pPr>
        <w:pStyle w:val="BodyText"/>
        <w:sectPr w:rsidR="005237ED">
          <w:pgSz w:w="11910" w:h="16840"/>
          <w:pgMar w:top="1040" w:right="992" w:bottom="1560" w:left="992" w:header="0" w:footer="1374" w:gutter="0"/>
          <w:cols w:space="720"/>
        </w:sectPr>
      </w:pPr>
    </w:p>
    <w:p w14:paraId="2274A282" w14:textId="77777777" w:rsidR="005237ED" w:rsidRDefault="00000000">
      <w:pPr>
        <w:pStyle w:val="BodyText"/>
        <w:spacing w:before="75"/>
        <w:ind w:left="140"/>
      </w:pPr>
      <w:r>
        <w:lastRenderedPageBreak/>
        <w:t>The</w:t>
      </w:r>
      <w:r>
        <w:rPr>
          <w:spacing w:val="-2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judged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unreasonably</w:t>
      </w:r>
      <w:r>
        <w:rPr>
          <w:spacing w:val="-2"/>
        </w:rPr>
        <w:t xml:space="preserve"> </w:t>
      </w:r>
      <w:r>
        <w:t>persistent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vexatious, and</w:t>
      </w:r>
      <w:r>
        <w:rPr>
          <w:spacing w:val="-4"/>
        </w:rPr>
        <w:t xml:space="preserve"> </w:t>
      </w:r>
      <w:r>
        <w:t>any restrictions imposed on Council’s contact with him or her, will be recorded and notified to those who need to know within the Council.</w:t>
      </w:r>
    </w:p>
    <w:p w14:paraId="6F8B1E47" w14:textId="77777777" w:rsidR="005237ED" w:rsidRDefault="005237ED">
      <w:pPr>
        <w:pStyle w:val="BodyText"/>
        <w:ind w:left="0"/>
      </w:pPr>
    </w:p>
    <w:p w14:paraId="47158DD1" w14:textId="77777777" w:rsidR="005237ED" w:rsidRDefault="00000000">
      <w:pPr>
        <w:pStyle w:val="Heading3"/>
      </w:pPr>
      <w:r>
        <w:rPr>
          <w:spacing w:val="-2"/>
        </w:rPr>
        <w:t>Review</w:t>
      </w:r>
    </w:p>
    <w:p w14:paraId="20EE66DD" w14:textId="77777777" w:rsidR="005237ED" w:rsidRDefault="00000000">
      <w:pPr>
        <w:pStyle w:val="BodyText"/>
        <w:ind w:left="140" w:right="146"/>
      </w:pPr>
      <w:r>
        <w:t>The status of a complainant judged to be unreasonably persistent or vexatious will be reviewed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Clerk,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three months, and at the end of every subsequent three months within the period during which the policy is to apply, or by the next Full Council Meeting.</w:t>
      </w:r>
    </w:p>
    <w:p w14:paraId="74ED0140" w14:textId="77777777" w:rsidR="005237ED" w:rsidRDefault="005237ED">
      <w:pPr>
        <w:pStyle w:val="BodyText"/>
        <w:ind w:left="0"/>
      </w:pPr>
    </w:p>
    <w:p w14:paraId="4355F3B4" w14:textId="77777777" w:rsidR="005237ED" w:rsidRDefault="00000000">
      <w:pPr>
        <w:pStyle w:val="BodyText"/>
        <w:ind w:left="140" w:right="269"/>
      </w:pP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 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to apply</w:t>
      </w:r>
      <w:r>
        <w:rPr>
          <w:spacing w:val="-5"/>
        </w:rPr>
        <w:t xml:space="preserve"> </w:t>
      </w:r>
      <w:r>
        <w:t>this policy has been changed or extended.</w:t>
      </w:r>
    </w:p>
    <w:p w14:paraId="5373192E" w14:textId="77777777" w:rsidR="005237ED" w:rsidRDefault="005237ED">
      <w:pPr>
        <w:pStyle w:val="BodyText"/>
        <w:ind w:left="0"/>
      </w:pPr>
    </w:p>
    <w:p w14:paraId="0199DCEC" w14:textId="77777777" w:rsidR="005237ED" w:rsidRDefault="00000000">
      <w:pPr>
        <w:pStyle w:val="Heading3"/>
      </w:pPr>
      <w:r>
        <w:t>Record</w:t>
      </w:r>
      <w:r>
        <w:rPr>
          <w:spacing w:val="-10"/>
        </w:rPr>
        <w:t xml:space="preserve"> </w:t>
      </w:r>
      <w:r>
        <w:rPr>
          <w:spacing w:val="-2"/>
        </w:rPr>
        <w:t>Keeping</w:t>
      </w:r>
    </w:p>
    <w:p w14:paraId="06BCE9BC" w14:textId="77777777" w:rsidR="005237ED" w:rsidRDefault="00000000">
      <w:pPr>
        <w:pStyle w:val="BodyText"/>
        <w:ind w:left="140" w:right="1189"/>
      </w:pP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 that has been taken. Records will be kept of:</w:t>
      </w:r>
    </w:p>
    <w:p w14:paraId="185F73EB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right="66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treated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abusive, vexatious or persistent, or any other person who so aids the complainant</w:t>
      </w:r>
    </w:p>
    <w:p w14:paraId="20EEBA34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3"/>
          <w:sz w:val="24"/>
        </w:rPr>
        <w:t xml:space="preserve"> </w:t>
      </w:r>
      <w:r>
        <w:rPr>
          <w:sz w:val="24"/>
        </w:rPr>
        <w:t>came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force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ends</w:t>
      </w:r>
      <w:proofErr w:type="gramEnd"/>
    </w:p>
    <w:p w14:paraId="016A2517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601D840F" w14:textId="77777777" w:rsidR="005237E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advised.</w:t>
      </w:r>
    </w:p>
    <w:p w14:paraId="69BF5031" w14:textId="2B06BF76" w:rsidR="005237ED" w:rsidRDefault="00000000" w:rsidP="0058000B">
      <w:pPr>
        <w:pStyle w:val="BodyText"/>
        <w:spacing w:before="274"/>
        <w:ind w:left="140" w:right="1189"/>
      </w:pPr>
      <w:r>
        <w:t>Full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members of the public who have been treated as vexatious/persistent as per this policy.</w:t>
      </w:r>
    </w:p>
    <w:sectPr w:rsidR="005237ED">
      <w:pgSz w:w="11910" w:h="16840"/>
      <w:pgMar w:top="1040" w:right="992" w:bottom="1560" w:left="992" w:header="0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E09A" w14:textId="77777777" w:rsidR="00634FE0" w:rsidRDefault="00634FE0">
      <w:r>
        <w:separator/>
      </w:r>
    </w:p>
  </w:endnote>
  <w:endnote w:type="continuationSeparator" w:id="0">
    <w:p w14:paraId="0F801133" w14:textId="77777777" w:rsidR="00634FE0" w:rsidRDefault="0063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F9FE" w14:textId="262118DE" w:rsidR="005237E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59CCA3F4" wp14:editId="1ABAB916">
              <wp:simplePos x="0" y="0"/>
              <wp:positionH relativeFrom="page">
                <wp:posOffset>701040</wp:posOffset>
              </wp:positionH>
              <wp:positionV relativeFrom="page">
                <wp:posOffset>9642043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42063" id="Graphic 1" o:spid="_x0000_s1026" style="position:absolute;margin-left:55.2pt;margin-top:759.2pt;width:484.9pt;height:.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" path="m6158230,l,,,6095r6158230,l6158230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7086" w14:textId="77777777" w:rsidR="00634FE0" w:rsidRDefault="00634FE0">
      <w:r>
        <w:separator/>
      </w:r>
    </w:p>
  </w:footnote>
  <w:footnote w:type="continuationSeparator" w:id="0">
    <w:p w14:paraId="173521CC" w14:textId="77777777" w:rsidR="00634FE0" w:rsidRDefault="0063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25D2"/>
    <w:multiLevelType w:val="hybridMultilevel"/>
    <w:tmpl w:val="3B1ACE50"/>
    <w:lvl w:ilvl="0" w:tplc="6A2EC4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8E85D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9B3A7A8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61E0442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96EEBD8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61EAC080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7CB219E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27DEDE94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951CD358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033D03"/>
    <w:multiLevelType w:val="hybridMultilevel"/>
    <w:tmpl w:val="CE260754"/>
    <w:lvl w:ilvl="0" w:tplc="A6104F1C">
      <w:start w:val="1"/>
      <w:numFmt w:val="decimal"/>
      <w:lvlText w:val="(%1)"/>
      <w:lvlJc w:val="left"/>
      <w:pPr>
        <w:ind w:left="1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0FE427E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3A86B8EA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7A2415A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4" w:tplc="29E0D40C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5" w:tplc="6E5087E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3E0EECE2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  <w:lvl w:ilvl="7" w:tplc="3390A2A4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8" w:tplc="098461A4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num w:numId="1" w16cid:durableId="1775588939">
    <w:abstractNumId w:val="0"/>
  </w:num>
  <w:num w:numId="2" w16cid:durableId="44480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7ED"/>
    <w:rsid w:val="000704D7"/>
    <w:rsid w:val="004F2094"/>
    <w:rsid w:val="005237ED"/>
    <w:rsid w:val="00531251"/>
    <w:rsid w:val="00541809"/>
    <w:rsid w:val="0058000B"/>
    <w:rsid w:val="00634FE0"/>
    <w:rsid w:val="00813EB0"/>
    <w:rsid w:val="008E0366"/>
    <w:rsid w:val="0090148C"/>
    <w:rsid w:val="00C5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E2845"/>
  <w15:docId w15:val="{EEFAE76A-1645-45B2-8701-542E760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0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0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0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00B"/>
    <w:rPr>
      <w:rFonts w:ascii="Arial" w:eastAsia="Arial" w:hAnsi="Arial" w:cs="Arial"/>
    </w:rPr>
  </w:style>
  <w:style w:type="paragraph" w:styleId="NoSpacing">
    <w:name w:val="No Spacing"/>
    <w:uiPriority w:val="1"/>
    <w:qFormat/>
    <w:rsid w:val="004F2094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1883</Words>
  <Characters>11000</Characters>
  <Application>Microsoft Office Word</Application>
  <DocSecurity>0</DocSecurity>
  <Lines>2750</Lines>
  <Paragraphs>805</Paragraphs>
  <ScaleCrop>false</ScaleCrop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LindsayA</dc:creator>
  <cp:lastModifiedBy>Clerk</cp:lastModifiedBy>
  <cp:revision>6</cp:revision>
  <cp:lastPrinted>2026-04-02T14:31:00Z</cp:lastPrinted>
  <dcterms:created xsi:type="dcterms:W3CDTF">2025-12-11T19:38:00Z</dcterms:created>
  <dcterms:modified xsi:type="dcterms:W3CDTF">2026-04-02T15:36:00Z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2019</vt:lpwstr>
  </property>
</Properties>
</file>