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2B7C" w14:textId="77777777" w:rsidR="009E380D" w:rsidRDefault="009E380D" w:rsidP="009E380D">
      <w:pPr>
        <w:pStyle w:val="Heading1"/>
      </w:pPr>
      <w:r>
        <w:rPr>
          <w:noProof/>
        </w:rPr>
        <w:drawing>
          <wp:anchor distT="0" distB="0" distL="114300" distR="114300" simplePos="0" relativeHeight="487591936" behindDoc="1" locked="0" layoutInCell="1" allowOverlap="1" wp14:anchorId="4458FD10" wp14:editId="24F12A87">
            <wp:simplePos x="0" y="0"/>
            <wp:positionH relativeFrom="column">
              <wp:posOffset>1898650</wp:posOffset>
            </wp:positionH>
            <wp:positionV relativeFrom="paragraph">
              <wp:posOffset>65405</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F5DF47" w14:textId="77777777" w:rsidR="009E380D" w:rsidRDefault="009E380D" w:rsidP="009E380D">
      <w:pPr>
        <w:pStyle w:val="NoSpacing"/>
        <w:jc w:val="center"/>
        <w:rPr>
          <w:rFonts w:ascii="Gotham Book" w:hAnsi="Gotham Book"/>
        </w:rPr>
      </w:pPr>
    </w:p>
    <w:p w14:paraId="5D839F93" w14:textId="77777777" w:rsidR="009E380D" w:rsidRDefault="009E380D" w:rsidP="009E380D">
      <w:pPr>
        <w:pStyle w:val="NoSpacing"/>
        <w:jc w:val="center"/>
        <w:rPr>
          <w:rFonts w:ascii="Gotham Book" w:hAnsi="Gotham Book"/>
        </w:rPr>
      </w:pPr>
    </w:p>
    <w:p w14:paraId="1D8DC31D" w14:textId="77777777" w:rsidR="009E380D" w:rsidRDefault="009E380D" w:rsidP="009E380D">
      <w:pPr>
        <w:pStyle w:val="NoSpacing"/>
        <w:jc w:val="center"/>
        <w:rPr>
          <w:rFonts w:ascii="Gotham Book" w:hAnsi="Gotham Book"/>
        </w:rPr>
      </w:pPr>
    </w:p>
    <w:p w14:paraId="6282FAE9" w14:textId="77777777" w:rsidR="009E380D" w:rsidRDefault="009E380D" w:rsidP="009E380D">
      <w:pPr>
        <w:pStyle w:val="NoSpacing"/>
        <w:jc w:val="center"/>
        <w:rPr>
          <w:rFonts w:ascii="Gotham Book" w:hAnsi="Gotham Book"/>
        </w:rPr>
      </w:pPr>
    </w:p>
    <w:p w14:paraId="55E0B281" w14:textId="77777777" w:rsidR="009E380D" w:rsidRDefault="009E380D" w:rsidP="009E380D">
      <w:pPr>
        <w:pStyle w:val="NoSpacing"/>
        <w:jc w:val="center"/>
        <w:rPr>
          <w:rFonts w:ascii="Gotham Book" w:hAnsi="Gotham Book"/>
        </w:rPr>
      </w:pPr>
    </w:p>
    <w:p w14:paraId="282CF45A" w14:textId="77777777" w:rsidR="009E380D" w:rsidRDefault="009E380D" w:rsidP="009E380D">
      <w:pPr>
        <w:pStyle w:val="NoSpacing"/>
        <w:jc w:val="center"/>
        <w:rPr>
          <w:rFonts w:ascii="Gotham Book" w:hAnsi="Gotham Book"/>
        </w:rPr>
      </w:pPr>
    </w:p>
    <w:p w14:paraId="5FA6F357" w14:textId="77777777" w:rsidR="009E380D" w:rsidRDefault="009E380D" w:rsidP="009E380D">
      <w:pPr>
        <w:pStyle w:val="NoSpacing"/>
        <w:jc w:val="center"/>
        <w:rPr>
          <w:rFonts w:ascii="Gotham Book" w:hAnsi="Gotham Book"/>
        </w:rPr>
      </w:pPr>
    </w:p>
    <w:p w14:paraId="22D237DC" w14:textId="77777777" w:rsidR="009E380D" w:rsidRDefault="009E380D" w:rsidP="009E380D">
      <w:pPr>
        <w:pStyle w:val="NoSpacing"/>
        <w:jc w:val="center"/>
        <w:rPr>
          <w:rFonts w:ascii="Gotham Book" w:hAnsi="Gotham Book"/>
        </w:rPr>
      </w:pPr>
    </w:p>
    <w:p w14:paraId="75B5B1EF" w14:textId="77777777" w:rsidR="009E380D" w:rsidRDefault="009E380D" w:rsidP="009E380D">
      <w:pPr>
        <w:pStyle w:val="NoSpacing"/>
        <w:jc w:val="center"/>
        <w:rPr>
          <w:rFonts w:ascii="Gotham Book" w:hAnsi="Gotham Book"/>
        </w:rPr>
      </w:pPr>
    </w:p>
    <w:p w14:paraId="567814CF" w14:textId="77777777" w:rsidR="009E380D" w:rsidRDefault="009E380D" w:rsidP="009E380D">
      <w:pPr>
        <w:pStyle w:val="NoSpacing"/>
        <w:jc w:val="center"/>
        <w:rPr>
          <w:rFonts w:ascii="Gotham Book" w:hAnsi="Gotham Book"/>
        </w:rPr>
      </w:pPr>
    </w:p>
    <w:p w14:paraId="57C3341F" w14:textId="77777777" w:rsidR="009E380D" w:rsidRPr="00F6096E" w:rsidRDefault="009E380D" w:rsidP="009E380D">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41F96682" w14:textId="77777777" w:rsidR="009E380D" w:rsidRPr="009E380D" w:rsidRDefault="009E380D" w:rsidP="009E380D">
      <w:pPr>
        <w:jc w:val="center"/>
        <w:rPr>
          <w:b/>
          <w:szCs w:val="24"/>
        </w:rPr>
      </w:pPr>
      <w:r w:rsidRPr="009E380D">
        <w:rPr>
          <w:b/>
          <w:szCs w:val="24"/>
        </w:rPr>
        <w:t>SAFEGUARDING</w:t>
      </w:r>
      <w:r w:rsidRPr="009E380D">
        <w:rPr>
          <w:b/>
          <w:spacing w:val="-9"/>
          <w:szCs w:val="24"/>
        </w:rPr>
        <w:t xml:space="preserve"> </w:t>
      </w:r>
      <w:r w:rsidRPr="009E380D">
        <w:rPr>
          <w:b/>
          <w:szCs w:val="24"/>
        </w:rPr>
        <w:t>(CHILDREN</w:t>
      </w:r>
      <w:r w:rsidRPr="009E380D">
        <w:rPr>
          <w:b/>
          <w:spacing w:val="-9"/>
          <w:szCs w:val="24"/>
        </w:rPr>
        <w:t xml:space="preserve"> </w:t>
      </w:r>
      <w:r w:rsidRPr="009E380D">
        <w:rPr>
          <w:b/>
          <w:szCs w:val="24"/>
        </w:rPr>
        <w:t>AND</w:t>
      </w:r>
      <w:r w:rsidRPr="009E380D">
        <w:rPr>
          <w:b/>
          <w:spacing w:val="-13"/>
          <w:szCs w:val="24"/>
        </w:rPr>
        <w:t xml:space="preserve"> </w:t>
      </w:r>
      <w:r w:rsidRPr="009E380D">
        <w:rPr>
          <w:b/>
          <w:szCs w:val="24"/>
        </w:rPr>
        <w:t>VULNERABLE</w:t>
      </w:r>
      <w:r w:rsidRPr="009E380D">
        <w:rPr>
          <w:b/>
          <w:spacing w:val="-13"/>
          <w:szCs w:val="24"/>
        </w:rPr>
        <w:t xml:space="preserve"> </w:t>
      </w:r>
      <w:r w:rsidRPr="009E380D">
        <w:rPr>
          <w:b/>
          <w:spacing w:val="-2"/>
          <w:szCs w:val="24"/>
        </w:rPr>
        <w:t>ADULTS)</w:t>
      </w:r>
    </w:p>
    <w:p w14:paraId="5C15C0CC" w14:textId="77777777" w:rsidR="009E380D" w:rsidRPr="00F6096E" w:rsidRDefault="009E380D" w:rsidP="009E380D">
      <w:pPr>
        <w:pStyle w:val="NoSpacing"/>
        <w:jc w:val="center"/>
        <w:rPr>
          <w:rFonts w:ascii="Gotham Book" w:hAnsi="Gotham Book"/>
          <w:b/>
          <w:bCs/>
          <w:sz w:val="32"/>
          <w:szCs w:val="40"/>
        </w:rPr>
      </w:pPr>
    </w:p>
    <w:p w14:paraId="4992291A" w14:textId="77777777" w:rsidR="009E380D" w:rsidRPr="00F6096E" w:rsidRDefault="009E380D" w:rsidP="009E380D">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Pr>
          <w:rFonts w:ascii="Gotham Book" w:hAnsi="Gotham Book"/>
          <w:b/>
          <w:bCs/>
          <w:sz w:val="32"/>
          <w:szCs w:val="40"/>
        </w:rPr>
        <w:t>Dec</w:t>
      </w:r>
      <w:r w:rsidRPr="00F6096E">
        <w:rPr>
          <w:rFonts w:ascii="Gotham Book" w:hAnsi="Gotham Book"/>
          <w:b/>
          <w:bCs/>
          <w:sz w:val="32"/>
          <w:szCs w:val="40"/>
        </w:rPr>
        <w:t>ember 2025</w:t>
      </w:r>
    </w:p>
    <w:p w14:paraId="073F9FDE" w14:textId="77777777" w:rsidR="009E380D" w:rsidRPr="00F6096E" w:rsidRDefault="009E380D" w:rsidP="009E380D">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2EE4BDD3" w14:textId="77777777" w:rsidR="009E380D" w:rsidRPr="00F6096E" w:rsidRDefault="009E380D" w:rsidP="009E380D">
      <w:pPr>
        <w:pStyle w:val="NoSpacing"/>
        <w:jc w:val="center"/>
        <w:rPr>
          <w:rFonts w:ascii="Gotham Book" w:hAnsi="Gotham Book"/>
          <w:b/>
          <w:bCs/>
          <w:sz w:val="32"/>
          <w:szCs w:val="40"/>
        </w:rPr>
      </w:pPr>
    </w:p>
    <w:p w14:paraId="185307A5" w14:textId="77777777" w:rsidR="009E380D" w:rsidRPr="00F6096E" w:rsidRDefault="009E380D" w:rsidP="009E380D">
      <w:pPr>
        <w:pStyle w:val="NoSpacing"/>
        <w:jc w:val="center"/>
        <w:rPr>
          <w:rFonts w:ascii="Gotham Book" w:hAnsi="Gotham Book"/>
          <w:b/>
          <w:bCs/>
          <w:sz w:val="32"/>
          <w:szCs w:val="40"/>
        </w:rPr>
      </w:pPr>
      <w:r w:rsidRPr="00F6096E">
        <w:rPr>
          <w:rFonts w:ascii="Gotham Book" w:hAnsi="Gotham Book"/>
          <w:b/>
          <w:bCs/>
          <w:sz w:val="32"/>
          <w:szCs w:val="40"/>
        </w:rPr>
        <w:t>V0.1.</w:t>
      </w:r>
    </w:p>
    <w:p w14:paraId="43047303" w14:textId="090EC506" w:rsidR="002D3425" w:rsidRDefault="002D3425">
      <w:pPr>
        <w:spacing w:before="73"/>
        <w:ind w:left="68"/>
        <w:rPr>
          <w:b/>
          <w:sz w:val="21"/>
        </w:rPr>
      </w:pPr>
    </w:p>
    <w:p w14:paraId="1932FF44" w14:textId="77777777" w:rsidR="009E380D" w:rsidRDefault="009E380D">
      <w:pPr>
        <w:spacing w:before="73"/>
        <w:ind w:left="68"/>
        <w:rPr>
          <w:b/>
          <w:sz w:val="21"/>
        </w:rPr>
      </w:pPr>
    </w:p>
    <w:p w14:paraId="0BD11BA0" w14:textId="77777777" w:rsidR="009E380D" w:rsidRDefault="009E380D">
      <w:pPr>
        <w:spacing w:before="73"/>
        <w:ind w:left="68"/>
        <w:rPr>
          <w:b/>
          <w:sz w:val="21"/>
        </w:rPr>
      </w:pPr>
    </w:p>
    <w:p w14:paraId="34144AB5" w14:textId="77777777" w:rsidR="009E380D" w:rsidRDefault="009E380D">
      <w:pPr>
        <w:spacing w:before="73"/>
        <w:ind w:left="68"/>
        <w:rPr>
          <w:b/>
          <w:sz w:val="21"/>
        </w:rPr>
      </w:pPr>
    </w:p>
    <w:p w14:paraId="7B323345" w14:textId="77777777" w:rsidR="009E380D" w:rsidRDefault="009E380D">
      <w:pPr>
        <w:spacing w:before="73"/>
        <w:ind w:left="68"/>
        <w:rPr>
          <w:b/>
          <w:sz w:val="21"/>
        </w:rPr>
      </w:pPr>
    </w:p>
    <w:p w14:paraId="3D56B3CD" w14:textId="77777777" w:rsidR="009E380D" w:rsidRDefault="009E380D">
      <w:pPr>
        <w:spacing w:before="73"/>
        <w:ind w:left="68"/>
        <w:rPr>
          <w:b/>
          <w:sz w:val="21"/>
        </w:rPr>
      </w:pPr>
    </w:p>
    <w:p w14:paraId="29344AD9" w14:textId="77777777" w:rsidR="009E380D" w:rsidRDefault="009E380D">
      <w:pPr>
        <w:spacing w:before="73"/>
        <w:ind w:left="68"/>
        <w:rPr>
          <w:b/>
          <w:sz w:val="21"/>
        </w:rPr>
      </w:pPr>
    </w:p>
    <w:p w14:paraId="60AD7F02" w14:textId="77777777" w:rsidR="009E380D" w:rsidRDefault="009E380D">
      <w:pPr>
        <w:spacing w:before="73"/>
        <w:ind w:left="68"/>
        <w:rPr>
          <w:b/>
          <w:sz w:val="21"/>
        </w:rPr>
      </w:pPr>
    </w:p>
    <w:p w14:paraId="26744437" w14:textId="77777777" w:rsidR="009E380D" w:rsidRDefault="009E380D">
      <w:pPr>
        <w:spacing w:before="73"/>
        <w:ind w:left="68"/>
        <w:rPr>
          <w:b/>
          <w:sz w:val="21"/>
        </w:rPr>
      </w:pPr>
    </w:p>
    <w:p w14:paraId="53DD2A11" w14:textId="77777777" w:rsidR="009E380D" w:rsidRDefault="009E380D">
      <w:pPr>
        <w:spacing w:before="73"/>
        <w:ind w:left="68"/>
        <w:rPr>
          <w:b/>
          <w:sz w:val="21"/>
        </w:rPr>
      </w:pPr>
    </w:p>
    <w:p w14:paraId="324012CB" w14:textId="77777777" w:rsidR="009E380D" w:rsidRDefault="009E380D">
      <w:pPr>
        <w:spacing w:before="73"/>
        <w:ind w:left="68"/>
        <w:rPr>
          <w:b/>
          <w:sz w:val="21"/>
        </w:rPr>
      </w:pPr>
    </w:p>
    <w:p w14:paraId="1674F65F" w14:textId="77777777" w:rsidR="009E380D" w:rsidRDefault="009E380D">
      <w:pPr>
        <w:spacing w:before="73"/>
        <w:ind w:left="68"/>
        <w:rPr>
          <w:b/>
          <w:sz w:val="21"/>
        </w:rPr>
      </w:pPr>
    </w:p>
    <w:p w14:paraId="7CD6C751" w14:textId="77777777" w:rsidR="009E380D" w:rsidRDefault="009E380D">
      <w:pPr>
        <w:spacing w:before="73"/>
        <w:ind w:left="68"/>
        <w:rPr>
          <w:b/>
          <w:sz w:val="21"/>
        </w:rPr>
      </w:pPr>
    </w:p>
    <w:p w14:paraId="39851096" w14:textId="77777777" w:rsidR="009E380D" w:rsidRDefault="009E380D">
      <w:pPr>
        <w:spacing w:before="73"/>
        <w:ind w:left="68"/>
        <w:rPr>
          <w:b/>
          <w:sz w:val="21"/>
        </w:rPr>
      </w:pPr>
    </w:p>
    <w:p w14:paraId="09E1D760" w14:textId="77777777" w:rsidR="009E380D" w:rsidRDefault="009E380D">
      <w:pPr>
        <w:spacing w:before="73"/>
        <w:ind w:left="68"/>
        <w:rPr>
          <w:b/>
          <w:sz w:val="21"/>
        </w:rPr>
      </w:pPr>
    </w:p>
    <w:p w14:paraId="61E2E89D" w14:textId="77777777" w:rsidR="009E380D" w:rsidRDefault="009E380D">
      <w:pPr>
        <w:spacing w:before="73"/>
        <w:ind w:left="68"/>
        <w:rPr>
          <w:b/>
          <w:sz w:val="21"/>
        </w:rPr>
      </w:pPr>
    </w:p>
    <w:p w14:paraId="5873EFC2" w14:textId="77777777" w:rsidR="009E380D" w:rsidRDefault="009E380D">
      <w:pPr>
        <w:spacing w:before="73"/>
        <w:ind w:left="68"/>
        <w:rPr>
          <w:b/>
          <w:sz w:val="21"/>
        </w:rPr>
      </w:pPr>
    </w:p>
    <w:p w14:paraId="0FAFA2C3" w14:textId="77777777" w:rsidR="009E380D" w:rsidRDefault="009E380D">
      <w:pPr>
        <w:spacing w:before="73"/>
        <w:ind w:left="68"/>
        <w:rPr>
          <w:b/>
          <w:sz w:val="21"/>
        </w:rPr>
      </w:pPr>
    </w:p>
    <w:p w14:paraId="0D62D183" w14:textId="77777777" w:rsidR="009E380D" w:rsidRDefault="009E380D">
      <w:pPr>
        <w:spacing w:before="73"/>
        <w:ind w:left="68"/>
        <w:rPr>
          <w:b/>
          <w:sz w:val="21"/>
        </w:rPr>
      </w:pPr>
    </w:p>
    <w:p w14:paraId="2A7CFEC3" w14:textId="77777777" w:rsidR="009E380D" w:rsidRDefault="009E380D">
      <w:pPr>
        <w:spacing w:before="73"/>
        <w:ind w:left="68"/>
        <w:rPr>
          <w:b/>
          <w:sz w:val="21"/>
        </w:rPr>
      </w:pPr>
    </w:p>
    <w:p w14:paraId="58DF9545" w14:textId="77777777" w:rsidR="009E380D" w:rsidRDefault="009E380D">
      <w:pPr>
        <w:spacing w:before="73"/>
        <w:ind w:left="68"/>
        <w:rPr>
          <w:b/>
          <w:sz w:val="21"/>
        </w:rPr>
      </w:pPr>
    </w:p>
    <w:p w14:paraId="66464E97" w14:textId="77777777" w:rsidR="009E380D" w:rsidRDefault="009E380D">
      <w:pPr>
        <w:spacing w:before="73"/>
        <w:ind w:left="68"/>
        <w:rPr>
          <w:b/>
          <w:sz w:val="21"/>
        </w:rPr>
      </w:pPr>
    </w:p>
    <w:p w14:paraId="25B5E2E2" w14:textId="77777777" w:rsidR="009E380D" w:rsidRDefault="009E380D">
      <w:pPr>
        <w:spacing w:before="73"/>
        <w:ind w:left="68"/>
        <w:rPr>
          <w:b/>
          <w:sz w:val="21"/>
        </w:rPr>
      </w:pPr>
    </w:p>
    <w:p w14:paraId="6B60A334" w14:textId="77777777" w:rsidR="009E380D" w:rsidRDefault="009E380D">
      <w:pPr>
        <w:spacing w:before="73"/>
        <w:ind w:left="68"/>
        <w:rPr>
          <w:b/>
          <w:sz w:val="21"/>
        </w:rPr>
      </w:pPr>
    </w:p>
    <w:p w14:paraId="4AC0B26F" w14:textId="77777777" w:rsidR="009E380D" w:rsidRDefault="009E380D">
      <w:pPr>
        <w:spacing w:before="73"/>
        <w:ind w:left="68"/>
        <w:rPr>
          <w:b/>
          <w:sz w:val="21"/>
        </w:rPr>
      </w:pPr>
    </w:p>
    <w:p w14:paraId="169979EF" w14:textId="77777777" w:rsidR="009E380D" w:rsidRDefault="009E380D">
      <w:pPr>
        <w:spacing w:before="73"/>
        <w:ind w:left="68"/>
        <w:rPr>
          <w:b/>
          <w:sz w:val="21"/>
        </w:rPr>
      </w:pPr>
    </w:p>
    <w:p w14:paraId="05BA72E7" w14:textId="77777777" w:rsidR="009E380D" w:rsidRDefault="009E380D">
      <w:pPr>
        <w:spacing w:before="73"/>
        <w:ind w:left="68"/>
        <w:rPr>
          <w:b/>
          <w:sz w:val="21"/>
        </w:rPr>
      </w:pPr>
    </w:p>
    <w:p w14:paraId="367DD0BE" w14:textId="77777777" w:rsidR="009E380D" w:rsidRDefault="009E380D">
      <w:pPr>
        <w:spacing w:before="73"/>
        <w:ind w:left="68"/>
        <w:rPr>
          <w:b/>
          <w:sz w:val="21"/>
        </w:rPr>
      </w:pPr>
    </w:p>
    <w:p w14:paraId="43047304" w14:textId="77777777" w:rsidR="002D3425" w:rsidRDefault="002D3425">
      <w:pPr>
        <w:pStyle w:val="BodyText"/>
        <w:spacing w:before="246"/>
        <w:rPr>
          <w:b/>
        </w:rPr>
      </w:pPr>
    </w:p>
    <w:p w14:paraId="43047306" w14:textId="77777777" w:rsidR="002D3425" w:rsidRDefault="002D3425">
      <w:pPr>
        <w:pStyle w:val="BodyText"/>
        <w:spacing w:before="121"/>
        <w:rPr>
          <w:b/>
        </w:rPr>
      </w:pPr>
    </w:p>
    <w:p w14:paraId="43047307" w14:textId="77777777" w:rsidR="002D3425" w:rsidRDefault="00000000">
      <w:pPr>
        <w:ind w:left="176"/>
        <w:rPr>
          <w:b/>
          <w:sz w:val="21"/>
        </w:rPr>
      </w:pPr>
      <w:r>
        <w:rPr>
          <w:b/>
          <w:spacing w:val="-2"/>
          <w:sz w:val="21"/>
        </w:rPr>
        <w:t>Introduction</w:t>
      </w:r>
    </w:p>
    <w:p w14:paraId="43047308" w14:textId="77777777" w:rsidR="002D3425" w:rsidRDefault="002D3425">
      <w:pPr>
        <w:pStyle w:val="BodyText"/>
        <w:rPr>
          <w:b/>
        </w:rPr>
      </w:pPr>
    </w:p>
    <w:p w14:paraId="43047309" w14:textId="77777777" w:rsidR="002D3425" w:rsidRDefault="002D3425">
      <w:pPr>
        <w:pStyle w:val="BodyText"/>
        <w:spacing w:before="143"/>
        <w:rPr>
          <w:b/>
        </w:rPr>
      </w:pPr>
    </w:p>
    <w:p w14:paraId="4304730A" w14:textId="77777777" w:rsidR="002D3425" w:rsidRDefault="00000000">
      <w:pPr>
        <w:pStyle w:val="ListParagraph"/>
        <w:numPr>
          <w:ilvl w:val="0"/>
          <w:numId w:val="3"/>
        </w:numPr>
        <w:tabs>
          <w:tab w:val="left" w:pos="880"/>
        </w:tabs>
        <w:spacing w:line="276" w:lineRule="auto"/>
        <w:ind w:right="189"/>
        <w:jc w:val="both"/>
        <w:rPr>
          <w:sz w:val="21"/>
        </w:rPr>
      </w:pPr>
      <w:r>
        <w:rPr>
          <w:sz w:val="21"/>
        </w:rPr>
        <w:t>IPPF</w:t>
      </w:r>
      <w:r>
        <w:rPr>
          <w:spacing w:val="-4"/>
          <w:sz w:val="21"/>
        </w:rPr>
        <w:t xml:space="preserve"> </w:t>
      </w:r>
      <w:r>
        <w:rPr>
          <w:sz w:val="21"/>
        </w:rPr>
        <w:t>believes</w:t>
      </w:r>
      <w:r>
        <w:rPr>
          <w:spacing w:val="-5"/>
          <w:sz w:val="21"/>
        </w:rPr>
        <w:t xml:space="preserve"> </w:t>
      </w:r>
      <w:r>
        <w:rPr>
          <w:sz w:val="21"/>
        </w:rPr>
        <w:t>that</w:t>
      </w:r>
      <w:r>
        <w:rPr>
          <w:spacing w:val="-6"/>
          <w:sz w:val="21"/>
        </w:rPr>
        <w:t xml:space="preserve"> </w:t>
      </w:r>
      <w:r>
        <w:rPr>
          <w:sz w:val="21"/>
        </w:rPr>
        <w:t>everyone</w:t>
      </w:r>
      <w:r>
        <w:rPr>
          <w:spacing w:val="-5"/>
          <w:sz w:val="21"/>
        </w:rPr>
        <w:t xml:space="preserve"> </w:t>
      </w:r>
      <w:r>
        <w:rPr>
          <w:sz w:val="21"/>
        </w:rPr>
        <w:t>we</w:t>
      </w:r>
      <w:r>
        <w:rPr>
          <w:spacing w:val="-2"/>
          <w:sz w:val="21"/>
        </w:rPr>
        <w:t xml:space="preserve"> </w:t>
      </w:r>
      <w:r>
        <w:rPr>
          <w:sz w:val="21"/>
        </w:rPr>
        <w:t>come</w:t>
      </w:r>
      <w:r>
        <w:rPr>
          <w:spacing w:val="-9"/>
          <w:sz w:val="21"/>
        </w:rPr>
        <w:t xml:space="preserve"> </w:t>
      </w:r>
      <w:r>
        <w:rPr>
          <w:sz w:val="21"/>
        </w:rPr>
        <w:t>into</w:t>
      </w:r>
      <w:r>
        <w:rPr>
          <w:spacing w:val="-11"/>
          <w:sz w:val="21"/>
        </w:rPr>
        <w:t xml:space="preserve"> </w:t>
      </w:r>
      <w:r>
        <w:rPr>
          <w:sz w:val="21"/>
        </w:rPr>
        <w:t>contact</w:t>
      </w:r>
      <w:r>
        <w:rPr>
          <w:spacing w:val="-6"/>
          <w:sz w:val="21"/>
        </w:rPr>
        <w:t xml:space="preserve"> </w:t>
      </w:r>
      <w:r>
        <w:rPr>
          <w:sz w:val="21"/>
        </w:rPr>
        <w:t>with</w:t>
      </w:r>
      <w:r>
        <w:rPr>
          <w:spacing w:val="-5"/>
          <w:sz w:val="21"/>
        </w:rPr>
        <w:t xml:space="preserve"> </w:t>
      </w:r>
      <w:r>
        <w:rPr>
          <w:sz w:val="21"/>
        </w:rPr>
        <w:t>has</w:t>
      </w:r>
      <w:r>
        <w:rPr>
          <w:spacing w:val="-5"/>
          <w:sz w:val="21"/>
        </w:rPr>
        <w:t xml:space="preserve"> </w:t>
      </w:r>
      <w:r>
        <w:rPr>
          <w:sz w:val="21"/>
        </w:rPr>
        <w:t>the</w:t>
      </w:r>
      <w:r>
        <w:rPr>
          <w:spacing w:val="-9"/>
          <w:sz w:val="21"/>
        </w:rPr>
        <w:t xml:space="preserve"> </w:t>
      </w:r>
      <w:r>
        <w:rPr>
          <w:sz w:val="21"/>
        </w:rPr>
        <w:t>right</w:t>
      </w:r>
      <w:r>
        <w:rPr>
          <w:spacing w:val="-7"/>
          <w:sz w:val="21"/>
        </w:rPr>
        <w:t xml:space="preserve"> </w:t>
      </w:r>
      <w:r>
        <w:rPr>
          <w:sz w:val="21"/>
        </w:rPr>
        <w:t>to</w:t>
      </w:r>
      <w:r>
        <w:rPr>
          <w:spacing w:val="-8"/>
          <w:sz w:val="21"/>
        </w:rPr>
        <w:t xml:space="preserve"> </w:t>
      </w:r>
      <w:r>
        <w:rPr>
          <w:sz w:val="21"/>
        </w:rPr>
        <w:t>be</w:t>
      </w:r>
      <w:r>
        <w:rPr>
          <w:spacing w:val="-6"/>
          <w:sz w:val="21"/>
        </w:rPr>
        <w:t xml:space="preserve"> </w:t>
      </w:r>
      <w:r>
        <w:rPr>
          <w:sz w:val="21"/>
        </w:rPr>
        <w:t>protected from</w:t>
      </w:r>
      <w:r>
        <w:rPr>
          <w:spacing w:val="-9"/>
          <w:sz w:val="21"/>
        </w:rPr>
        <w:t xml:space="preserve"> </w:t>
      </w:r>
      <w:r>
        <w:rPr>
          <w:sz w:val="21"/>
        </w:rPr>
        <w:t>all</w:t>
      </w:r>
      <w:r>
        <w:rPr>
          <w:spacing w:val="-13"/>
          <w:sz w:val="21"/>
        </w:rPr>
        <w:t xml:space="preserve"> </w:t>
      </w:r>
      <w:r>
        <w:rPr>
          <w:sz w:val="21"/>
        </w:rPr>
        <w:t>forms</w:t>
      </w:r>
      <w:r>
        <w:rPr>
          <w:spacing w:val="-9"/>
          <w:sz w:val="21"/>
        </w:rPr>
        <w:t xml:space="preserve"> </w:t>
      </w:r>
      <w:r>
        <w:rPr>
          <w:sz w:val="21"/>
        </w:rPr>
        <w:t>of</w:t>
      </w:r>
      <w:r>
        <w:rPr>
          <w:spacing w:val="-14"/>
          <w:sz w:val="21"/>
        </w:rPr>
        <w:t xml:space="preserve"> </w:t>
      </w:r>
      <w:r>
        <w:rPr>
          <w:sz w:val="21"/>
        </w:rPr>
        <w:t>harm,</w:t>
      </w:r>
      <w:r>
        <w:rPr>
          <w:spacing w:val="-16"/>
          <w:sz w:val="21"/>
        </w:rPr>
        <w:t xml:space="preserve"> </w:t>
      </w:r>
      <w:r>
        <w:rPr>
          <w:sz w:val="21"/>
        </w:rPr>
        <w:t>abuse,</w:t>
      </w:r>
      <w:r>
        <w:rPr>
          <w:spacing w:val="-19"/>
          <w:sz w:val="21"/>
        </w:rPr>
        <w:t xml:space="preserve"> </w:t>
      </w:r>
      <w:r>
        <w:rPr>
          <w:sz w:val="21"/>
        </w:rPr>
        <w:t>neglect</w:t>
      </w:r>
      <w:r>
        <w:rPr>
          <w:spacing w:val="-8"/>
          <w:sz w:val="21"/>
        </w:rPr>
        <w:t xml:space="preserve"> </w:t>
      </w:r>
      <w:r>
        <w:rPr>
          <w:sz w:val="21"/>
        </w:rPr>
        <w:t>and</w:t>
      </w:r>
      <w:r>
        <w:rPr>
          <w:spacing w:val="-11"/>
          <w:sz w:val="21"/>
        </w:rPr>
        <w:t xml:space="preserve"> </w:t>
      </w:r>
      <w:r>
        <w:rPr>
          <w:sz w:val="21"/>
        </w:rPr>
        <w:t>exploitation,</w:t>
      </w:r>
      <w:r>
        <w:rPr>
          <w:spacing w:val="-15"/>
          <w:sz w:val="21"/>
        </w:rPr>
        <w:t xml:space="preserve"> </w:t>
      </w:r>
      <w:r>
        <w:rPr>
          <w:sz w:val="21"/>
        </w:rPr>
        <w:t>regardless</w:t>
      </w:r>
      <w:r>
        <w:rPr>
          <w:spacing w:val="-5"/>
          <w:sz w:val="21"/>
        </w:rPr>
        <w:t xml:space="preserve"> </w:t>
      </w:r>
      <w:r>
        <w:rPr>
          <w:sz w:val="21"/>
        </w:rPr>
        <w:t>of</w:t>
      </w:r>
      <w:r>
        <w:rPr>
          <w:spacing w:val="-14"/>
          <w:sz w:val="21"/>
        </w:rPr>
        <w:t xml:space="preserve"> </w:t>
      </w:r>
      <w:r>
        <w:rPr>
          <w:sz w:val="21"/>
        </w:rPr>
        <w:t>their</w:t>
      </w:r>
      <w:r>
        <w:rPr>
          <w:spacing w:val="-10"/>
          <w:sz w:val="21"/>
        </w:rPr>
        <w:t xml:space="preserve"> </w:t>
      </w:r>
      <w:r>
        <w:rPr>
          <w:sz w:val="21"/>
        </w:rPr>
        <w:t>age,</w:t>
      </w:r>
      <w:r>
        <w:rPr>
          <w:spacing w:val="-12"/>
          <w:sz w:val="21"/>
        </w:rPr>
        <w:t xml:space="preserve"> </w:t>
      </w:r>
      <w:r>
        <w:rPr>
          <w:sz w:val="21"/>
        </w:rPr>
        <w:t>sex, sexual orientation, gender, gender identity or expression, race, ethnic or national origin,</w:t>
      </w:r>
      <w:r>
        <w:rPr>
          <w:spacing w:val="-12"/>
          <w:sz w:val="21"/>
        </w:rPr>
        <w:t xml:space="preserve"> </w:t>
      </w:r>
      <w:r>
        <w:rPr>
          <w:sz w:val="21"/>
        </w:rPr>
        <w:t>religion</w:t>
      </w:r>
      <w:r>
        <w:rPr>
          <w:spacing w:val="-6"/>
          <w:sz w:val="21"/>
        </w:rPr>
        <w:t xml:space="preserve"> </w:t>
      </w:r>
      <w:r>
        <w:rPr>
          <w:sz w:val="21"/>
        </w:rPr>
        <w:t>or</w:t>
      </w:r>
      <w:r>
        <w:rPr>
          <w:spacing w:val="-7"/>
          <w:sz w:val="21"/>
        </w:rPr>
        <w:t xml:space="preserve"> </w:t>
      </w:r>
      <w:r>
        <w:rPr>
          <w:sz w:val="21"/>
        </w:rPr>
        <w:t>belief,</w:t>
      </w:r>
      <w:r>
        <w:rPr>
          <w:spacing w:val="-8"/>
          <w:sz w:val="21"/>
        </w:rPr>
        <w:t xml:space="preserve"> </w:t>
      </w:r>
      <w:r>
        <w:rPr>
          <w:sz w:val="21"/>
        </w:rPr>
        <w:t>partnership</w:t>
      </w:r>
      <w:r>
        <w:rPr>
          <w:spacing w:val="-11"/>
          <w:sz w:val="21"/>
        </w:rPr>
        <w:t xml:space="preserve"> </w:t>
      </w:r>
      <w:r>
        <w:rPr>
          <w:sz w:val="21"/>
        </w:rPr>
        <w:t>status,</w:t>
      </w:r>
      <w:r>
        <w:rPr>
          <w:spacing w:val="-9"/>
          <w:sz w:val="21"/>
        </w:rPr>
        <w:t xml:space="preserve"> </w:t>
      </w:r>
      <w:r>
        <w:rPr>
          <w:sz w:val="21"/>
        </w:rPr>
        <w:t>pregnancy</w:t>
      </w:r>
      <w:r>
        <w:rPr>
          <w:spacing w:val="-5"/>
          <w:sz w:val="21"/>
        </w:rPr>
        <w:t xml:space="preserve"> </w:t>
      </w:r>
      <w:r>
        <w:rPr>
          <w:sz w:val="21"/>
        </w:rPr>
        <w:t>or</w:t>
      </w:r>
      <w:r>
        <w:rPr>
          <w:spacing w:val="-7"/>
          <w:sz w:val="21"/>
        </w:rPr>
        <w:t xml:space="preserve"> </w:t>
      </w:r>
      <w:r>
        <w:rPr>
          <w:sz w:val="21"/>
        </w:rPr>
        <w:t>parental</w:t>
      </w:r>
      <w:r>
        <w:rPr>
          <w:spacing w:val="-10"/>
          <w:sz w:val="21"/>
        </w:rPr>
        <w:t xml:space="preserve"> </w:t>
      </w:r>
      <w:r>
        <w:rPr>
          <w:sz w:val="21"/>
        </w:rPr>
        <w:t>status,</w:t>
      </w:r>
      <w:r>
        <w:rPr>
          <w:spacing w:val="-9"/>
          <w:sz w:val="21"/>
        </w:rPr>
        <w:t xml:space="preserve"> </w:t>
      </w:r>
      <w:r>
        <w:rPr>
          <w:sz w:val="21"/>
        </w:rPr>
        <w:t>disability, health or any other analogous personal status.</w:t>
      </w:r>
      <w:r>
        <w:rPr>
          <w:spacing w:val="40"/>
          <w:sz w:val="21"/>
        </w:rPr>
        <w:t xml:space="preserve"> </w:t>
      </w:r>
      <w:r>
        <w:rPr>
          <w:sz w:val="21"/>
        </w:rPr>
        <w:t>IPPF will not tolerate abuse or exploitation</w:t>
      </w:r>
      <w:r>
        <w:rPr>
          <w:spacing w:val="-7"/>
          <w:sz w:val="21"/>
        </w:rPr>
        <w:t xml:space="preserve"> </w:t>
      </w:r>
      <w:r>
        <w:rPr>
          <w:sz w:val="21"/>
        </w:rPr>
        <w:t>by</w:t>
      </w:r>
      <w:r>
        <w:rPr>
          <w:spacing w:val="-8"/>
          <w:sz w:val="21"/>
        </w:rPr>
        <w:t xml:space="preserve"> </w:t>
      </w:r>
      <w:r>
        <w:rPr>
          <w:sz w:val="21"/>
        </w:rPr>
        <w:t>volunteers, trustees, staff</w:t>
      </w:r>
      <w:r>
        <w:rPr>
          <w:sz w:val="21"/>
          <w:vertAlign w:val="superscript"/>
        </w:rPr>
        <w:t>33</w:t>
      </w:r>
      <w:r>
        <w:rPr>
          <w:spacing w:val="-17"/>
          <w:sz w:val="21"/>
        </w:rPr>
        <w:t xml:space="preserve"> </w:t>
      </w:r>
      <w:r>
        <w:rPr>
          <w:sz w:val="21"/>
        </w:rPr>
        <w:t>or anyone associated with IPPF.</w:t>
      </w:r>
    </w:p>
    <w:p w14:paraId="4304730B" w14:textId="77777777" w:rsidR="002D3425" w:rsidRDefault="002D3425">
      <w:pPr>
        <w:pStyle w:val="BodyText"/>
        <w:spacing w:before="160"/>
      </w:pPr>
    </w:p>
    <w:p w14:paraId="4304730C" w14:textId="77777777" w:rsidR="002D3425" w:rsidRDefault="00000000">
      <w:pPr>
        <w:pStyle w:val="ListParagraph"/>
        <w:numPr>
          <w:ilvl w:val="0"/>
          <w:numId w:val="3"/>
        </w:numPr>
        <w:tabs>
          <w:tab w:val="left" w:pos="880"/>
        </w:tabs>
        <w:spacing w:line="276" w:lineRule="auto"/>
        <w:ind w:right="189"/>
        <w:jc w:val="both"/>
        <w:rPr>
          <w:sz w:val="21"/>
        </w:rPr>
      </w:pPr>
      <w:r>
        <w:rPr>
          <w:sz w:val="21"/>
        </w:rPr>
        <w:t>IPPF</w:t>
      </w:r>
      <w:r>
        <w:rPr>
          <w:spacing w:val="-8"/>
          <w:sz w:val="21"/>
        </w:rPr>
        <w:t xml:space="preserve"> </w:t>
      </w:r>
      <w:proofErr w:type="spellStart"/>
      <w:r>
        <w:rPr>
          <w:sz w:val="21"/>
        </w:rPr>
        <w:t>recognises</w:t>
      </w:r>
      <w:proofErr w:type="spellEnd"/>
      <w:r>
        <w:rPr>
          <w:spacing w:val="-5"/>
          <w:sz w:val="21"/>
        </w:rPr>
        <w:t xml:space="preserve"> </w:t>
      </w:r>
      <w:r>
        <w:rPr>
          <w:sz w:val="21"/>
        </w:rPr>
        <w:t>that</w:t>
      </w:r>
      <w:r>
        <w:rPr>
          <w:spacing w:val="-5"/>
          <w:sz w:val="21"/>
        </w:rPr>
        <w:t xml:space="preserve"> </w:t>
      </w:r>
      <w:r>
        <w:rPr>
          <w:sz w:val="21"/>
        </w:rPr>
        <w:t>the</w:t>
      </w:r>
      <w:r>
        <w:rPr>
          <w:spacing w:val="-5"/>
          <w:sz w:val="21"/>
        </w:rPr>
        <w:t xml:space="preserve"> </w:t>
      </w:r>
      <w:r>
        <w:rPr>
          <w:sz w:val="21"/>
        </w:rPr>
        <w:t>right</w:t>
      </w:r>
      <w:r>
        <w:rPr>
          <w:spacing w:val="-6"/>
          <w:sz w:val="21"/>
        </w:rPr>
        <w:t xml:space="preserve"> </w:t>
      </w:r>
      <w:r>
        <w:rPr>
          <w:sz w:val="21"/>
        </w:rPr>
        <w:t>to</w:t>
      </w:r>
      <w:r>
        <w:rPr>
          <w:spacing w:val="-6"/>
          <w:sz w:val="21"/>
        </w:rPr>
        <w:t xml:space="preserve"> </w:t>
      </w:r>
      <w:r>
        <w:rPr>
          <w:sz w:val="21"/>
        </w:rPr>
        <w:t>be</w:t>
      </w:r>
      <w:r>
        <w:rPr>
          <w:spacing w:val="-5"/>
          <w:sz w:val="21"/>
        </w:rPr>
        <w:t xml:space="preserve"> </w:t>
      </w:r>
      <w:r>
        <w:rPr>
          <w:sz w:val="21"/>
        </w:rPr>
        <w:t>free</w:t>
      </w:r>
      <w:r>
        <w:rPr>
          <w:spacing w:val="-5"/>
          <w:sz w:val="21"/>
        </w:rPr>
        <w:t xml:space="preserve"> </w:t>
      </w:r>
      <w:r>
        <w:rPr>
          <w:sz w:val="21"/>
        </w:rPr>
        <w:t>from</w:t>
      </w:r>
      <w:r>
        <w:rPr>
          <w:spacing w:val="-9"/>
          <w:sz w:val="21"/>
        </w:rPr>
        <w:t xml:space="preserve"> </w:t>
      </w:r>
      <w:r>
        <w:rPr>
          <w:sz w:val="21"/>
        </w:rPr>
        <w:t>abuse,</w:t>
      </w:r>
      <w:r>
        <w:rPr>
          <w:spacing w:val="-7"/>
          <w:sz w:val="21"/>
        </w:rPr>
        <w:t xml:space="preserve"> </w:t>
      </w:r>
      <w:r>
        <w:rPr>
          <w:sz w:val="21"/>
        </w:rPr>
        <w:t>exploitation</w:t>
      </w:r>
      <w:r>
        <w:rPr>
          <w:spacing w:val="-4"/>
          <w:sz w:val="21"/>
        </w:rPr>
        <w:t xml:space="preserve"> </w:t>
      </w:r>
      <w:r>
        <w:rPr>
          <w:sz w:val="21"/>
        </w:rPr>
        <w:t>and</w:t>
      </w:r>
      <w:r>
        <w:rPr>
          <w:spacing w:val="-10"/>
          <w:sz w:val="21"/>
        </w:rPr>
        <w:t xml:space="preserve"> </w:t>
      </w:r>
      <w:r>
        <w:rPr>
          <w:sz w:val="21"/>
        </w:rPr>
        <w:t>harassment</w:t>
      </w:r>
      <w:r>
        <w:rPr>
          <w:spacing w:val="-6"/>
          <w:sz w:val="21"/>
        </w:rPr>
        <w:t xml:space="preserve"> </w:t>
      </w:r>
      <w:r>
        <w:rPr>
          <w:sz w:val="21"/>
        </w:rPr>
        <w:t>is enshrined</w:t>
      </w:r>
      <w:r>
        <w:rPr>
          <w:spacing w:val="-18"/>
          <w:sz w:val="21"/>
        </w:rPr>
        <w:t xml:space="preserve"> </w:t>
      </w:r>
      <w:r>
        <w:rPr>
          <w:sz w:val="21"/>
        </w:rPr>
        <w:t>in</w:t>
      </w:r>
      <w:r>
        <w:rPr>
          <w:spacing w:val="-18"/>
          <w:sz w:val="21"/>
        </w:rPr>
        <w:t xml:space="preserve"> </w:t>
      </w:r>
      <w:r>
        <w:rPr>
          <w:sz w:val="21"/>
        </w:rPr>
        <w:t>international</w:t>
      </w:r>
      <w:r>
        <w:rPr>
          <w:spacing w:val="-18"/>
          <w:sz w:val="21"/>
        </w:rPr>
        <w:t xml:space="preserve"> </w:t>
      </w:r>
      <w:r>
        <w:rPr>
          <w:sz w:val="21"/>
        </w:rPr>
        <w:t>human</w:t>
      </w:r>
      <w:r>
        <w:rPr>
          <w:spacing w:val="-18"/>
          <w:sz w:val="21"/>
        </w:rPr>
        <w:t xml:space="preserve"> </w:t>
      </w:r>
      <w:r>
        <w:rPr>
          <w:sz w:val="21"/>
        </w:rPr>
        <w:t>rights</w:t>
      </w:r>
      <w:r>
        <w:rPr>
          <w:spacing w:val="-15"/>
          <w:sz w:val="21"/>
        </w:rPr>
        <w:t xml:space="preserve"> </w:t>
      </w:r>
      <w:r>
        <w:rPr>
          <w:sz w:val="21"/>
        </w:rPr>
        <w:t>law</w:t>
      </w:r>
      <w:r>
        <w:rPr>
          <w:spacing w:val="-17"/>
          <w:sz w:val="21"/>
        </w:rPr>
        <w:t xml:space="preserve"> </w:t>
      </w:r>
      <w:r>
        <w:rPr>
          <w:sz w:val="21"/>
        </w:rPr>
        <w:t>namely</w:t>
      </w:r>
      <w:r>
        <w:rPr>
          <w:spacing w:val="-13"/>
          <w:sz w:val="21"/>
        </w:rPr>
        <w:t xml:space="preserve"> </w:t>
      </w:r>
      <w:hyperlink r:id="rId6">
        <w:r>
          <w:rPr>
            <w:sz w:val="21"/>
          </w:rPr>
          <w:t>ICERD</w:t>
        </w:r>
      </w:hyperlink>
      <w:r>
        <w:rPr>
          <w:sz w:val="21"/>
        </w:rPr>
        <w:t>,</w:t>
      </w:r>
      <w:r>
        <w:rPr>
          <w:spacing w:val="-17"/>
          <w:sz w:val="21"/>
        </w:rPr>
        <w:t xml:space="preserve"> </w:t>
      </w:r>
      <w:hyperlink r:id="rId7">
        <w:r>
          <w:rPr>
            <w:sz w:val="21"/>
          </w:rPr>
          <w:t>ICCPR</w:t>
        </w:r>
      </w:hyperlink>
      <w:r>
        <w:rPr>
          <w:sz w:val="21"/>
        </w:rPr>
        <w:t>,</w:t>
      </w:r>
      <w:r>
        <w:rPr>
          <w:spacing w:val="-13"/>
          <w:sz w:val="21"/>
        </w:rPr>
        <w:t xml:space="preserve"> </w:t>
      </w:r>
      <w:hyperlink r:id="rId8">
        <w:r>
          <w:rPr>
            <w:sz w:val="21"/>
          </w:rPr>
          <w:t>ICESCR</w:t>
        </w:r>
      </w:hyperlink>
      <w:r>
        <w:rPr>
          <w:sz w:val="21"/>
        </w:rPr>
        <w:t>,</w:t>
      </w:r>
      <w:r>
        <w:rPr>
          <w:spacing w:val="-19"/>
          <w:sz w:val="21"/>
        </w:rPr>
        <w:t xml:space="preserve"> </w:t>
      </w:r>
      <w:hyperlink r:id="rId9">
        <w:r>
          <w:rPr>
            <w:sz w:val="21"/>
          </w:rPr>
          <w:t>CEDAW</w:t>
        </w:r>
      </w:hyperlink>
      <w:r>
        <w:rPr>
          <w:sz w:val="21"/>
        </w:rPr>
        <w:t xml:space="preserve">, </w:t>
      </w:r>
      <w:hyperlink r:id="rId10">
        <w:r>
          <w:rPr>
            <w:sz w:val="21"/>
          </w:rPr>
          <w:t>CAT</w:t>
        </w:r>
      </w:hyperlink>
      <w:r>
        <w:rPr>
          <w:sz w:val="21"/>
        </w:rPr>
        <w:t xml:space="preserve">, </w:t>
      </w:r>
      <w:hyperlink r:id="rId11">
        <w:r>
          <w:rPr>
            <w:sz w:val="21"/>
          </w:rPr>
          <w:t>CRC</w:t>
        </w:r>
      </w:hyperlink>
      <w:r>
        <w:rPr>
          <w:sz w:val="21"/>
        </w:rPr>
        <w:t xml:space="preserve">, </w:t>
      </w:r>
      <w:hyperlink r:id="rId12">
        <w:r>
          <w:rPr>
            <w:sz w:val="21"/>
          </w:rPr>
          <w:t>CRPD</w:t>
        </w:r>
      </w:hyperlink>
      <w:r>
        <w:rPr>
          <w:sz w:val="21"/>
          <w:vertAlign w:val="superscript"/>
        </w:rPr>
        <w:t>34</w:t>
      </w:r>
      <w:r>
        <w:rPr>
          <w:sz w:val="21"/>
        </w:rPr>
        <w:t xml:space="preserve">. IPPF additionally </w:t>
      </w:r>
      <w:proofErr w:type="spellStart"/>
      <w:r>
        <w:rPr>
          <w:sz w:val="21"/>
        </w:rPr>
        <w:t>recognises</w:t>
      </w:r>
      <w:proofErr w:type="spellEnd"/>
      <w:r>
        <w:rPr>
          <w:sz w:val="21"/>
        </w:rPr>
        <w:t xml:space="preserve"> that sexual exploitation and abuse are a form of gender-based violence.</w:t>
      </w:r>
    </w:p>
    <w:p w14:paraId="4304730D" w14:textId="77777777" w:rsidR="002D3425" w:rsidRDefault="002D3425">
      <w:pPr>
        <w:pStyle w:val="BodyText"/>
        <w:spacing w:before="159"/>
      </w:pPr>
    </w:p>
    <w:p w14:paraId="4304730E" w14:textId="77777777" w:rsidR="002D3425" w:rsidRDefault="00000000">
      <w:pPr>
        <w:pStyle w:val="ListParagraph"/>
        <w:numPr>
          <w:ilvl w:val="0"/>
          <w:numId w:val="3"/>
        </w:numPr>
        <w:tabs>
          <w:tab w:val="left" w:pos="880"/>
        </w:tabs>
        <w:spacing w:line="273" w:lineRule="auto"/>
        <w:ind w:right="192"/>
        <w:jc w:val="both"/>
        <w:rPr>
          <w:sz w:val="21"/>
        </w:rPr>
      </w:pPr>
      <w:r>
        <w:rPr>
          <w:sz w:val="21"/>
        </w:rPr>
        <w:t xml:space="preserve">IPPF’s commitment to ensuring sexual rights for all includes a commitment to freedom and protection from harm. The focus on youth lies at the core of IPPF’s </w:t>
      </w:r>
      <w:r>
        <w:rPr>
          <w:spacing w:val="-2"/>
          <w:sz w:val="21"/>
        </w:rPr>
        <w:t>work.</w:t>
      </w:r>
    </w:p>
    <w:p w14:paraId="4304730F" w14:textId="77777777" w:rsidR="002D3425" w:rsidRDefault="002D3425">
      <w:pPr>
        <w:pStyle w:val="BodyText"/>
        <w:spacing w:before="192"/>
      </w:pPr>
    </w:p>
    <w:p w14:paraId="43047310" w14:textId="77777777" w:rsidR="002D3425" w:rsidRDefault="00000000">
      <w:pPr>
        <w:pStyle w:val="ListParagraph"/>
        <w:numPr>
          <w:ilvl w:val="0"/>
          <w:numId w:val="3"/>
        </w:numPr>
        <w:tabs>
          <w:tab w:val="left" w:pos="880"/>
        </w:tabs>
        <w:spacing w:line="276" w:lineRule="auto"/>
        <w:ind w:right="192"/>
        <w:jc w:val="both"/>
        <w:rPr>
          <w:sz w:val="21"/>
        </w:rPr>
      </w:pPr>
      <w:r>
        <w:rPr>
          <w:sz w:val="21"/>
        </w:rPr>
        <w:t>IPPF believes that creating a safe environment for all children, young people and vulnerable</w:t>
      </w:r>
      <w:r>
        <w:rPr>
          <w:spacing w:val="-9"/>
          <w:sz w:val="21"/>
        </w:rPr>
        <w:t xml:space="preserve"> </w:t>
      </w:r>
      <w:r>
        <w:rPr>
          <w:sz w:val="21"/>
        </w:rPr>
        <w:t>adults</w:t>
      </w:r>
      <w:r>
        <w:rPr>
          <w:spacing w:val="-9"/>
          <w:sz w:val="21"/>
        </w:rPr>
        <w:t xml:space="preserve"> </w:t>
      </w:r>
      <w:r>
        <w:rPr>
          <w:sz w:val="21"/>
        </w:rPr>
        <w:t>requires</w:t>
      </w:r>
      <w:r>
        <w:rPr>
          <w:spacing w:val="-6"/>
          <w:sz w:val="21"/>
        </w:rPr>
        <w:t xml:space="preserve"> </w:t>
      </w:r>
      <w:r>
        <w:rPr>
          <w:sz w:val="21"/>
        </w:rPr>
        <w:t>the</w:t>
      </w:r>
      <w:r>
        <w:rPr>
          <w:spacing w:val="-9"/>
          <w:sz w:val="21"/>
        </w:rPr>
        <w:t xml:space="preserve"> </w:t>
      </w:r>
      <w:r>
        <w:rPr>
          <w:sz w:val="21"/>
        </w:rPr>
        <w:t>cooperation</w:t>
      </w:r>
      <w:r>
        <w:rPr>
          <w:spacing w:val="-1"/>
          <w:sz w:val="21"/>
        </w:rPr>
        <w:t xml:space="preserve"> </w:t>
      </w:r>
      <w:r>
        <w:rPr>
          <w:sz w:val="21"/>
        </w:rPr>
        <w:t>of</w:t>
      </w:r>
      <w:r>
        <w:rPr>
          <w:spacing w:val="-7"/>
          <w:sz w:val="21"/>
        </w:rPr>
        <w:t xml:space="preserve"> </w:t>
      </w:r>
      <w:r>
        <w:rPr>
          <w:sz w:val="21"/>
        </w:rPr>
        <w:t>all</w:t>
      </w:r>
      <w:r>
        <w:rPr>
          <w:spacing w:val="-2"/>
          <w:sz w:val="21"/>
        </w:rPr>
        <w:t xml:space="preserve"> </w:t>
      </w:r>
      <w:r>
        <w:rPr>
          <w:sz w:val="21"/>
        </w:rPr>
        <w:t>volunteers,</w:t>
      </w:r>
      <w:r>
        <w:rPr>
          <w:spacing w:val="-8"/>
          <w:sz w:val="21"/>
        </w:rPr>
        <w:t xml:space="preserve"> </w:t>
      </w:r>
      <w:r>
        <w:rPr>
          <w:sz w:val="21"/>
        </w:rPr>
        <w:t>trustees,</w:t>
      </w:r>
      <w:r>
        <w:rPr>
          <w:spacing w:val="-4"/>
          <w:sz w:val="21"/>
        </w:rPr>
        <w:t xml:space="preserve"> </w:t>
      </w:r>
      <w:r>
        <w:rPr>
          <w:sz w:val="21"/>
        </w:rPr>
        <w:t>and</w:t>
      </w:r>
      <w:r>
        <w:rPr>
          <w:spacing w:val="-11"/>
          <w:sz w:val="21"/>
        </w:rPr>
        <w:t xml:space="preserve"> </w:t>
      </w:r>
      <w:r>
        <w:rPr>
          <w:sz w:val="21"/>
        </w:rPr>
        <w:t>staff.</w:t>
      </w:r>
      <w:r>
        <w:rPr>
          <w:spacing w:val="-8"/>
          <w:sz w:val="21"/>
        </w:rPr>
        <w:t xml:space="preserve"> </w:t>
      </w:r>
      <w:r>
        <w:rPr>
          <w:sz w:val="21"/>
        </w:rPr>
        <w:t>It</w:t>
      </w:r>
      <w:r>
        <w:rPr>
          <w:spacing w:val="-4"/>
          <w:sz w:val="21"/>
        </w:rPr>
        <w:t xml:space="preserve"> </w:t>
      </w:r>
      <w:r>
        <w:rPr>
          <w:sz w:val="21"/>
        </w:rPr>
        <w:t>is the responsibility of all to raise any safeguarding concerns they have or that are reported to them.</w:t>
      </w:r>
    </w:p>
    <w:p w14:paraId="43047311" w14:textId="77777777" w:rsidR="002D3425" w:rsidRDefault="002D3425">
      <w:pPr>
        <w:pStyle w:val="BodyText"/>
        <w:spacing w:before="187"/>
      </w:pPr>
    </w:p>
    <w:p w14:paraId="43047312" w14:textId="77777777" w:rsidR="002D3425" w:rsidRDefault="00000000">
      <w:pPr>
        <w:pStyle w:val="ListParagraph"/>
        <w:numPr>
          <w:ilvl w:val="0"/>
          <w:numId w:val="3"/>
        </w:numPr>
        <w:tabs>
          <w:tab w:val="left" w:pos="880"/>
        </w:tabs>
        <w:spacing w:before="1" w:line="273" w:lineRule="auto"/>
        <w:ind w:right="194"/>
        <w:jc w:val="both"/>
        <w:rPr>
          <w:sz w:val="21"/>
        </w:rPr>
      </w:pPr>
      <w:r>
        <w:rPr>
          <w:sz w:val="21"/>
        </w:rPr>
        <w:t>IPPF commits to addressing safeguarding throughout its work, through prevention, reporting and response.</w:t>
      </w:r>
    </w:p>
    <w:p w14:paraId="43047313" w14:textId="77777777" w:rsidR="002D3425" w:rsidRDefault="002D3425">
      <w:pPr>
        <w:pStyle w:val="BodyText"/>
        <w:spacing w:before="27"/>
      </w:pPr>
    </w:p>
    <w:p w14:paraId="43047314" w14:textId="77777777" w:rsidR="002D3425" w:rsidRDefault="00000000">
      <w:pPr>
        <w:pStyle w:val="ListParagraph"/>
        <w:numPr>
          <w:ilvl w:val="0"/>
          <w:numId w:val="3"/>
        </w:numPr>
        <w:tabs>
          <w:tab w:val="left" w:pos="880"/>
        </w:tabs>
        <w:spacing w:line="276" w:lineRule="auto"/>
        <w:ind w:right="190"/>
        <w:jc w:val="both"/>
        <w:rPr>
          <w:sz w:val="21"/>
        </w:rPr>
      </w:pPr>
      <w:r>
        <w:rPr>
          <w:sz w:val="21"/>
        </w:rPr>
        <w:t>This Safeguarding policy is intended to set out the guiding principles and values applicable</w:t>
      </w:r>
      <w:r>
        <w:rPr>
          <w:spacing w:val="-11"/>
          <w:sz w:val="21"/>
        </w:rPr>
        <w:t xml:space="preserve"> </w:t>
      </w:r>
      <w:r>
        <w:rPr>
          <w:sz w:val="21"/>
        </w:rPr>
        <w:t>to</w:t>
      </w:r>
      <w:r>
        <w:rPr>
          <w:spacing w:val="-12"/>
          <w:sz w:val="21"/>
        </w:rPr>
        <w:t xml:space="preserve"> </w:t>
      </w:r>
      <w:r>
        <w:rPr>
          <w:sz w:val="21"/>
        </w:rPr>
        <w:t>all</w:t>
      </w:r>
      <w:r>
        <w:rPr>
          <w:spacing w:val="-11"/>
          <w:sz w:val="21"/>
        </w:rPr>
        <w:t xml:space="preserve"> </w:t>
      </w:r>
      <w:r>
        <w:rPr>
          <w:sz w:val="21"/>
        </w:rPr>
        <w:t>elements</w:t>
      </w:r>
      <w:r>
        <w:rPr>
          <w:spacing w:val="-7"/>
          <w:sz w:val="21"/>
        </w:rPr>
        <w:t xml:space="preserve"> </w:t>
      </w:r>
      <w:r>
        <w:rPr>
          <w:sz w:val="21"/>
        </w:rPr>
        <w:t>of</w:t>
      </w:r>
      <w:r>
        <w:rPr>
          <w:spacing w:val="-7"/>
          <w:sz w:val="21"/>
        </w:rPr>
        <w:t xml:space="preserve"> </w:t>
      </w:r>
      <w:r>
        <w:rPr>
          <w:sz w:val="21"/>
        </w:rPr>
        <w:t>IPPF</w:t>
      </w:r>
      <w:r>
        <w:rPr>
          <w:spacing w:val="-10"/>
          <w:sz w:val="21"/>
        </w:rPr>
        <w:t xml:space="preserve"> </w:t>
      </w:r>
      <w:r>
        <w:rPr>
          <w:sz w:val="21"/>
        </w:rPr>
        <w:t>(its</w:t>
      </w:r>
      <w:r>
        <w:rPr>
          <w:spacing w:val="-7"/>
          <w:sz w:val="21"/>
        </w:rPr>
        <w:t xml:space="preserve"> </w:t>
      </w:r>
      <w:r>
        <w:rPr>
          <w:sz w:val="21"/>
        </w:rPr>
        <w:t>Secretariat,</w:t>
      </w:r>
      <w:r>
        <w:rPr>
          <w:spacing w:val="-17"/>
          <w:sz w:val="21"/>
        </w:rPr>
        <w:t xml:space="preserve"> </w:t>
      </w:r>
      <w:r>
        <w:rPr>
          <w:sz w:val="21"/>
        </w:rPr>
        <w:t>Member</w:t>
      </w:r>
      <w:r>
        <w:rPr>
          <w:spacing w:val="-7"/>
          <w:sz w:val="21"/>
        </w:rPr>
        <w:t xml:space="preserve"> </w:t>
      </w:r>
      <w:r>
        <w:rPr>
          <w:sz w:val="21"/>
        </w:rPr>
        <w:t>Associations,</w:t>
      </w:r>
      <w:r>
        <w:rPr>
          <w:spacing w:val="-14"/>
          <w:sz w:val="21"/>
        </w:rPr>
        <w:t xml:space="preserve"> </w:t>
      </w:r>
      <w:r>
        <w:rPr>
          <w:sz w:val="21"/>
        </w:rPr>
        <w:t>members</w:t>
      </w:r>
      <w:r>
        <w:rPr>
          <w:spacing w:val="-11"/>
          <w:sz w:val="21"/>
        </w:rPr>
        <w:t xml:space="preserve"> </w:t>
      </w:r>
      <w:r>
        <w:rPr>
          <w:sz w:val="21"/>
        </w:rPr>
        <w:t>of the</w:t>
      </w:r>
      <w:r>
        <w:rPr>
          <w:spacing w:val="-19"/>
          <w:sz w:val="21"/>
        </w:rPr>
        <w:t xml:space="preserve"> </w:t>
      </w:r>
      <w:r>
        <w:rPr>
          <w:sz w:val="21"/>
        </w:rPr>
        <w:t>Board</w:t>
      </w:r>
      <w:r>
        <w:rPr>
          <w:spacing w:val="-18"/>
          <w:sz w:val="21"/>
        </w:rPr>
        <w:t xml:space="preserve"> </w:t>
      </w:r>
      <w:r>
        <w:rPr>
          <w:sz w:val="21"/>
        </w:rPr>
        <w:t>of</w:t>
      </w:r>
      <w:r>
        <w:rPr>
          <w:spacing w:val="-19"/>
          <w:sz w:val="21"/>
        </w:rPr>
        <w:t xml:space="preserve"> </w:t>
      </w:r>
      <w:r>
        <w:rPr>
          <w:sz w:val="21"/>
        </w:rPr>
        <w:t>Trustees,</w:t>
      </w:r>
      <w:r>
        <w:rPr>
          <w:spacing w:val="-18"/>
          <w:sz w:val="21"/>
        </w:rPr>
        <w:t xml:space="preserve"> </w:t>
      </w:r>
      <w:r>
        <w:rPr>
          <w:sz w:val="21"/>
        </w:rPr>
        <w:t>Audit</w:t>
      </w:r>
      <w:r>
        <w:rPr>
          <w:spacing w:val="-19"/>
          <w:sz w:val="21"/>
        </w:rPr>
        <w:t xml:space="preserve"> </w:t>
      </w:r>
      <w:r>
        <w:rPr>
          <w:sz w:val="21"/>
        </w:rPr>
        <w:t>Committee,</w:t>
      </w:r>
      <w:r>
        <w:rPr>
          <w:spacing w:val="-6"/>
          <w:sz w:val="21"/>
        </w:rPr>
        <w:t xml:space="preserve"> </w:t>
      </w:r>
      <w:r>
        <w:rPr>
          <w:sz w:val="21"/>
        </w:rPr>
        <w:t>and</w:t>
      </w:r>
      <w:r>
        <w:rPr>
          <w:spacing w:val="-17"/>
          <w:sz w:val="21"/>
        </w:rPr>
        <w:t xml:space="preserve"> </w:t>
      </w:r>
      <w:r>
        <w:rPr>
          <w:sz w:val="21"/>
        </w:rPr>
        <w:t>Regional</w:t>
      </w:r>
      <w:r>
        <w:rPr>
          <w:spacing w:val="-16"/>
          <w:sz w:val="21"/>
        </w:rPr>
        <w:t xml:space="preserve"> </w:t>
      </w:r>
      <w:r>
        <w:rPr>
          <w:sz w:val="21"/>
        </w:rPr>
        <w:t>Forums,</w:t>
      </w:r>
      <w:r>
        <w:rPr>
          <w:spacing w:val="-19"/>
          <w:sz w:val="21"/>
        </w:rPr>
        <w:t xml:space="preserve"> </w:t>
      </w:r>
      <w:r>
        <w:rPr>
          <w:sz w:val="21"/>
        </w:rPr>
        <w:t>and</w:t>
      </w:r>
      <w:r>
        <w:rPr>
          <w:spacing w:val="-18"/>
          <w:sz w:val="21"/>
        </w:rPr>
        <w:t xml:space="preserve"> </w:t>
      </w:r>
      <w:r>
        <w:rPr>
          <w:sz w:val="21"/>
        </w:rPr>
        <w:t>governing</w:t>
      </w:r>
      <w:r>
        <w:rPr>
          <w:spacing w:val="-17"/>
          <w:sz w:val="21"/>
        </w:rPr>
        <w:t xml:space="preserve"> </w:t>
      </w:r>
      <w:r>
        <w:rPr>
          <w:sz w:val="21"/>
        </w:rPr>
        <w:t>bodies of Member Associations). These guiding principles and values need to be implemented through the relevant regional and local policies and procedures.</w:t>
      </w:r>
    </w:p>
    <w:p w14:paraId="43047315" w14:textId="77777777" w:rsidR="002D3425" w:rsidRDefault="002D3425">
      <w:pPr>
        <w:pStyle w:val="BodyText"/>
        <w:rPr>
          <w:sz w:val="20"/>
        </w:rPr>
      </w:pPr>
    </w:p>
    <w:p w14:paraId="43047316" w14:textId="77777777" w:rsidR="002D3425" w:rsidRDefault="002D3425">
      <w:pPr>
        <w:pStyle w:val="BodyText"/>
        <w:rPr>
          <w:sz w:val="20"/>
        </w:rPr>
      </w:pPr>
    </w:p>
    <w:p w14:paraId="43047317" w14:textId="77777777" w:rsidR="002D3425" w:rsidRDefault="002D3425">
      <w:pPr>
        <w:pStyle w:val="BodyText"/>
        <w:rPr>
          <w:sz w:val="20"/>
        </w:rPr>
      </w:pPr>
    </w:p>
    <w:p w14:paraId="43047318" w14:textId="77777777" w:rsidR="002D3425" w:rsidRDefault="002D3425">
      <w:pPr>
        <w:pStyle w:val="BodyText"/>
        <w:rPr>
          <w:sz w:val="20"/>
        </w:rPr>
      </w:pPr>
    </w:p>
    <w:p w14:paraId="43047319" w14:textId="77777777" w:rsidR="002D3425" w:rsidRDefault="002D3425">
      <w:pPr>
        <w:pStyle w:val="BodyText"/>
        <w:rPr>
          <w:sz w:val="20"/>
        </w:rPr>
      </w:pPr>
    </w:p>
    <w:p w14:paraId="4304731A" w14:textId="77777777" w:rsidR="002D3425" w:rsidRDefault="002D3425">
      <w:pPr>
        <w:pStyle w:val="BodyText"/>
        <w:rPr>
          <w:sz w:val="20"/>
        </w:rPr>
      </w:pPr>
    </w:p>
    <w:p w14:paraId="4304731B" w14:textId="77777777" w:rsidR="002D3425" w:rsidRDefault="002D3425">
      <w:pPr>
        <w:pStyle w:val="BodyText"/>
        <w:rPr>
          <w:sz w:val="20"/>
        </w:rPr>
      </w:pPr>
    </w:p>
    <w:p w14:paraId="4304731C" w14:textId="77777777" w:rsidR="002D3425" w:rsidRDefault="00000000">
      <w:pPr>
        <w:pStyle w:val="BodyText"/>
        <w:spacing w:before="112"/>
        <w:rPr>
          <w:sz w:val="20"/>
        </w:rPr>
      </w:pPr>
      <w:r>
        <w:rPr>
          <w:noProof/>
          <w:sz w:val="20"/>
        </w:rPr>
        <mc:AlternateContent>
          <mc:Choice Requires="wps">
            <w:drawing>
              <wp:anchor distT="0" distB="0" distL="0" distR="0" simplePos="0" relativeHeight="487587840" behindDoc="1" locked="0" layoutInCell="1" allowOverlap="1" wp14:anchorId="43047416" wp14:editId="43047417">
                <wp:simplePos x="0" y="0"/>
                <wp:positionH relativeFrom="page">
                  <wp:posOffset>673417</wp:posOffset>
                </wp:positionH>
                <wp:positionV relativeFrom="paragraph">
                  <wp:posOffset>240788</wp:posOffset>
                </wp:positionV>
                <wp:extent cx="1829435" cy="1016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65ECE" id="Graphic 1" o:spid="_x0000_s1026" style="position:absolute;margin-left:53pt;margin-top:18.95pt;width:144.05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R2GQIAAMEEAAAOAAAAZHJzL2Uyb0RvYy54bWysVMFu2zAMvQ/YPwi6L06yrWiNOMXQosOA&#10;oivQDDsrshwbk02NVGLn70fJkWtspw3zQabEJ/rxkfTmdmitOBmkBrpCrhZLKUynoWy6QyG/7R7e&#10;XUtBXnWlstCZQp4Nydvt2zeb3uVmDTXY0qDgIB3lvStk7b3Ls4x0bVpFC3CmY2cF2CrPWzxkJaqe&#10;o7c2Wy+XV1kPWDoEbYj49H50ym2MX1VG+69VRcYLW0jm5uOKcd2HNdtuVH5A5epGX2iof2DRqqbj&#10;j06h7pVX4ojNH6HaRiMQVH6hoc2gqhptYg6czWr5WzYvtXIm5sLikJtkov8XVj+dXtwzBurkHkH/&#10;IFYk6x3lkyds6IIZKmwDlomLIap4nlQ0gxeaD1fX65sP7z9Kodm3Wq6uosqZytNlfST/2UAMpE6P&#10;5McilMlSdbL00CUTuZShiDYW0UvBRUQpuIj7sYhO+XAvsAum6GdM6kQkeFs4mR1EnA9JTHxTKkz1&#10;FWO7OZZbaIZKvvR2Md6ImSee/Ok94ubf/Tt0EjTF0xbIhLqNqU9GlIMP54IT2KZ8aKwNAhAe9ncW&#10;xUmF8YhPEJOvzGCxG8YGCK2wh/L8jKLnmSkk/TwqNFLYLx03ZRiwZGAy9slAb+8gjmHUHsnvhu8K&#10;nXBsFtJz/zxBanmVp84ISU3YcLODT0cPVRPaJnIbGV02PCcxgctMh0Gc7yPq9c+z/QUAAP//AwBQ&#10;SwMEFAAGAAgAAAAhAI50fTTeAAAACQEAAA8AAABkcnMvZG93bnJldi54bWxMj8FOwzAQRO9I/IO1&#10;SNyo0wYCCXEqhITEgQsFDtyceIlD43UUb5r073FP9LajHc28KbeL68UBx9B5UrBeJSCQGm86ahV8&#10;frzcPIAIrMno3hMqOGKAbXV5UerC+Jne8bDjVsQQCoVWYJmHQsrQWHQ6rPyAFH8/fnSaoxxbaUY9&#10;x3DXy02SZNLpjmKD1QM+W2z2u8kp+J4nve9eN3XGzVt6zL7YDr+5UtdXy9MjCMaF/81wwo/oUEWm&#10;2k9kguijTrK4hRWk9zmIaEjz2zWI+nTcgaxKeb6g+gMAAP//AwBQSwECLQAUAAYACAAAACEAtoM4&#10;kv4AAADhAQAAEwAAAAAAAAAAAAAAAAAAAAAAW0NvbnRlbnRfVHlwZXNdLnhtbFBLAQItABQABgAI&#10;AAAAIQA4/SH/1gAAAJQBAAALAAAAAAAAAAAAAAAAAC8BAABfcmVscy8ucmVsc1BLAQItABQABgAI&#10;AAAAIQDz5BR2GQIAAMEEAAAOAAAAAAAAAAAAAAAAAC4CAABkcnMvZTJvRG9jLnhtbFBLAQItABQA&#10;BgAIAAAAIQCOdH003gAAAAkBAAAPAAAAAAAAAAAAAAAAAHMEAABkcnMvZG93bnJldi54bWxQSwUG&#10;AAAAAAQABADzAAAAfgUAAAAA&#10;" path="m1829435,l,,,10160r1829435,l1829435,xe" fillcolor="black" stroked="f">
                <v:path arrowok="t"/>
                <w10:wrap type="topAndBottom" anchorx="page"/>
              </v:shape>
            </w:pict>
          </mc:Fallback>
        </mc:AlternateContent>
      </w:r>
    </w:p>
    <w:p w14:paraId="4304731D" w14:textId="77777777" w:rsidR="002D3425" w:rsidRDefault="00000000">
      <w:pPr>
        <w:spacing w:before="103"/>
        <w:ind w:left="68"/>
        <w:rPr>
          <w:sz w:val="16"/>
        </w:rPr>
      </w:pPr>
      <w:r>
        <w:rPr>
          <w:position w:val="7"/>
          <w:sz w:val="13"/>
        </w:rPr>
        <w:t>33</w:t>
      </w:r>
      <w:r>
        <w:rPr>
          <w:spacing w:val="22"/>
          <w:position w:val="7"/>
          <w:sz w:val="13"/>
        </w:rPr>
        <w:t xml:space="preserve"> </w:t>
      </w:r>
      <w:r>
        <w:rPr>
          <w:sz w:val="20"/>
        </w:rPr>
        <w:t>“</w:t>
      </w:r>
      <w:r>
        <w:rPr>
          <w:sz w:val="16"/>
        </w:rPr>
        <w:t>Staff”</w:t>
      </w:r>
      <w:r>
        <w:rPr>
          <w:spacing w:val="-3"/>
          <w:sz w:val="16"/>
        </w:rPr>
        <w:t xml:space="preserve"> </w:t>
      </w:r>
      <w:r>
        <w:rPr>
          <w:sz w:val="16"/>
        </w:rPr>
        <w:t>refers</w:t>
      </w:r>
      <w:r>
        <w:rPr>
          <w:spacing w:val="-2"/>
          <w:sz w:val="16"/>
        </w:rPr>
        <w:t xml:space="preserve"> </w:t>
      </w:r>
      <w:r>
        <w:rPr>
          <w:sz w:val="16"/>
        </w:rPr>
        <w:t>to</w:t>
      </w:r>
      <w:r>
        <w:rPr>
          <w:spacing w:val="-3"/>
          <w:sz w:val="16"/>
        </w:rPr>
        <w:t xml:space="preserve"> </w:t>
      </w:r>
      <w:r>
        <w:rPr>
          <w:sz w:val="16"/>
        </w:rPr>
        <w:t>all</w:t>
      </w:r>
      <w:r>
        <w:rPr>
          <w:spacing w:val="-2"/>
          <w:sz w:val="16"/>
        </w:rPr>
        <w:t xml:space="preserve"> </w:t>
      </w:r>
      <w:r>
        <w:rPr>
          <w:sz w:val="16"/>
        </w:rPr>
        <w:t>paid</w:t>
      </w:r>
      <w:r>
        <w:rPr>
          <w:spacing w:val="-2"/>
          <w:sz w:val="16"/>
        </w:rPr>
        <w:t xml:space="preserve"> </w:t>
      </w:r>
      <w:r>
        <w:rPr>
          <w:sz w:val="16"/>
        </w:rPr>
        <w:t>staff:</w:t>
      </w:r>
      <w:r>
        <w:rPr>
          <w:spacing w:val="-2"/>
          <w:sz w:val="16"/>
        </w:rPr>
        <w:t xml:space="preserve"> </w:t>
      </w:r>
      <w:r>
        <w:rPr>
          <w:sz w:val="16"/>
        </w:rPr>
        <w:t>permanent,</w:t>
      </w:r>
      <w:r>
        <w:rPr>
          <w:spacing w:val="-1"/>
          <w:sz w:val="16"/>
        </w:rPr>
        <w:t xml:space="preserve"> </w:t>
      </w:r>
      <w:r>
        <w:rPr>
          <w:sz w:val="16"/>
        </w:rPr>
        <w:t>fixed</w:t>
      </w:r>
      <w:r>
        <w:rPr>
          <w:spacing w:val="-6"/>
          <w:sz w:val="16"/>
        </w:rPr>
        <w:t xml:space="preserve"> </w:t>
      </w:r>
      <w:r>
        <w:rPr>
          <w:sz w:val="16"/>
        </w:rPr>
        <w:t>term</w:t>
      </w:r>
      <w:r>
        <w:rPr>
          <w:spacing w:val="-1"/>
          <w:sz w:val="16"/>
        </w:rPr>
        <w:t xml:space="preserve"> </w:t>
      </w:r>
      <w:r>
        <w:rPr>
          <w:sz w:val="16"/>
        </w:rPr>
        <w:t>and</w:t>
      </w:r>
      <w:r>
        <w:rPr>
          <w:spacing w:val="-2"/>
          <w:sz w:val="16"/>
        </w:rPr>
        <w:t xml:space="preserve"> </w:t>
      </w:r>
      <w:r>
        <w:rPr>
          <w:sz w:val="16"/>
        </w:rPr>
        <w:t>temporary</w:t>
      </w:r>
      <w:r>
        <w:rPr>
          <w:spacing w:val="-1"/>
          <w:sz w:val="16"/>
        </w:rPr>
        <w:t xml:space="preserve"> </w:t>
      </w:r>
      <w:r>
        <w:rPr>
          <w:sz w:val="16"/>
        </w:rPr>
        <w:t>staff;</w:t>
      </w:r>
      <w:r>
        <w:rPr>
          <w:spacing w:val="-2"/>
          <w:sz w:val="16"/>
        </w:rPr>
        <w:t xml:space="preserve"> </w:t>
      </w:r>
      <w:r>
        <w:rPr>
          <w:sz w:val="16"/>
        </w:rPr>
        <w:t>it</w:t>
      </w:r>
      <w:r>
        <w:rPr>
          <w:spacing w:val="-1"/>
          <w:sz w:val="16"/>
        </w:rPr>
        <w:t xml:space="preserve"> </w:t>
      </w:r>
      <w:r>
        <w:rPr>
          <w:sz w:val="16"/>
        </w:rPr>
        <w:t>includes</w:t>
      </w:r>
      <w:r>
        <w:rPr>
          <w:spacing w:val="-2"/>
          <w:sz w:val="16"/>
        </w:rPr>
        <w:t xml:space="preserve"> </w:t>
      </w:r>
      <w:r>
        <w:rPr>
          <w:sz w:val="16"/>
        </w:rPr>
        <w:t>employees,</w:t>
      </w:r>
      <w:r>
        <w:rPr>
          <w:spacing w:val="-4"/>
          <w:sz w:val="16"/>
        </w:rPr>
        <w:t xml:space="preserve"> </w:t>
      </w:r>
      <w:r>
        <w:rPr>
          <w:sz w:val="16"/>
        </w:rPr>
        <w:t>agency</w:t>
      </w:r>
      <w:r>
        <w:rPr>
          <w:spacing w:val="-1"/>
          <w:sz w:val="16"/>
        </w:rPr>
        <w:t xml:space="preserve"> </w:t>
      </w:r>
      <w:r>
        <w:rPr>
          <w:spacing w:val="-2"/>
          <w:sz w:val="16"/>
        </w:rPr>
        <w:t>workers,</w:t>
      </w:r>
    </w:p>
    <w:p w14:paraId="4304731E" w14:textId="77777777" w:rsidR="002D3425" w:rsidRDefault="00000000">
      <w:pPr>
        <w:spacing w:before="1" w:line="193" w:lineRule="exact"/>
        <w:ind w:left="68"/>
        <w:rPr>
          <w:sz w:val="16"/>
        </w:rPr>
      </w:pPr>
      <w:r>
        <w:rPr>
          <w:sz w:val="16"/>
        </w:rPr>
        <w:t>consultants,</w:t>
      </w:r>
      <w:r>
        <w:rPr>
          <w:spacing w:val="-4"/>
          <w:sz w:val="16"/>
        </w:rPr>
        <w:t xml:space="preserve"> </w:t>
      </w:r>
      <w:r>
        <w:rPr>
          <w:sz w:val="16"/>
        </w:rPr>
        <w:t>interns</w:t>
      </w:r>
      <w:r>
        <w:rPr>
          <w:spacing w:val="-4"/>
          <w:sz w:val="16"/>
        </w:rPr>
        <w:t xml:space="preserve"> </w:t>
      </w:r>
      <w:r>
        <w:rPr>
          <w:sz w:val="16"/>
        </w:rPr>
        <w:t>and</w:t>
      </w:r>
      <w:r>
        <w:rPr>
          <w:spacing w:val="-4"/>
          <w:sz w:val="16"/>
        </w:rPr>
        <w:t xml:space="preserve"> </w:t>
      </w:r>
      <w:r>
        <w:rPr>
          <w:spacing w:val="-2"/>
          <w:sz w:val="16"/>
        </w:rPr>
        <w:t>contractors</w:t>
      </w:r>
    </w:p>
    <w:p w14:paraId="4304731F" w14:textId="77777777" w:rsidR="002D3425" w:rsidRDefault="00000000">
      <w:pPr>
        <w:spacing w:line="242" w:lineRule="auto"/>
        <w:ind w:left="68" w:right="90"/>
        <w:rPr>
          <w:sz w:val="16"/>
        </w:rPr>
      </w:pPr>
      <w:r>
        <w:rPr>
          <w:position w:val="7"/>
          <w:sz w:val="13"/>
        </w:rPr>
        <w:t>34</w:t>
      </w:r>
      <w:r>
        <w:rPr>
          <w:spacing w:val="22"/>
          <w:position w:val="7"/>
          <w:sz w:val="13"/>
        </w:rPr>
        <w:t xml:space="preserve"> </w:t>
      </w:r>
      <w:r>
        <w:rPr>
          <w:sz w:val="16"/>
        </w:rPr>
        <w:t>International</w:t>
      </w:r>
      <w:r>
        <w:rPr>
          <w:spacing w:val="-3"/>
          <w:sz w:val="16"/>
        </w:rPr>
        <w:t xml:space="preserve"> </w:t>
      </w:r>
      <w:r>
        <w:rPr>
          <w:sz w:val="16"/>
        </w:rPr>
        <w:t>Convention</w:t>
      </w:r>
      <w:r>
        <w:rPr>
          <w:spacing w:val="-4"/>
          <w:sz w:val="16"/>
        </w:rPr>
        <w:t xml:space="preserve"> </w:t>
      </w:r>
      <w:r>
        <w:rPr>
          <w:sz w:val="16"/>
        </w:rPr>
        <w:t>on</w:t>
      </w:r>
      <w:r>
        <w:rPr>
          <w:spacing w:val="-4"/>
          <w:sz w:val="16"/>
        </w:rPr>
        <w:t xml:space="preserve"> </w:t>
      </w:r>
      <w:r>
        <w:rPr>
          <w:sz w:val="16"/>
        </w:rPr>
        <w:t>the</w:t>
      </w:r>
      <w:r>
        <w:rPr>
          <w:spacing w:val="-2"/>
          <w:sz w:val="16"/>
        </w:rPr>
        <w:t xml:space="preserve"> </w:t>
      </w:r>
      <w:r>
        <w:rPr>
          <w:sz w:val="16"/>
        </w:rPr>
        <w:t>Elimination</w:t>
      </w:r>
      <w:r>
        <w:rPr>
          <w:spacing w:val="-4"/>
          <w:sz w:val="16"/>
        </w:rPr>
        <w:t xml:space="preserve"> </w:t>
      </w:r>
      <w:r>
        <w:rPr>
          <w:sz w:val="16"/>
        </w:rPr>
        <w:t>of All</w:t>
      </w:r>
      <w:r>
        <w:rPr>
          <w:spacing w:val="-2"/>
          <w:sz w:val="16"/>
        </w:rPr>
        <w:t xml:space="preserve"> </w:t>
      </w:r>
      <w:r>
        <w:rPr>
          <w:sz w:val="16"/>
        </w:rPr>
        <w:t>Forms</w:t>
      </w:r>
      <w:r>
        <w:rPr>
          <w:spacing w:val="-2"/>
          <w:sz w:val="16"/>
        </w:rPr>
        <w:t xml:space="preserve"> </w:t>
      </w:r>
      <w:r>
        <w:rPr>
          <w:sz w:val="16"/>
        </w:rPr>
        <w:t>of</w:t>
      </w:r>
      <w:r>
        <w:rPr>
          <w:spacing w:val="-3"/>
          <w:sz w:val="16"/>
        </w:rPr>
        <w:t xml:space="preserve"> </w:t>
      </w:r>
      <w:r>
        <w:rPr>
          <w:sz w:val="16"/>
        </w:rPr>
        <w:t>Racial</w:t>
      </w:r>
      <w:r>
        <w:rPr>
          <w:spacing w:val="-2"/>
          <w:sz w:val="16"/>
        </w:rPr>
        <w:t xml:space="preserve"> </w:t>
      </w:r>
      <w:r>
        <w:rPr>
          <w:sz w:val="16"/>
        </w:rPr>
        <w:t>Discrimination,</w:t>
      </w:r>
      <w:r>
        <w:rPr>
          <w:spacing w:val="-1"/>
          <w:sz w:val="16"/>
        </w:rPr>
        <w:t xml:space="preserve"> </w:t>
      </w:r>
      <w:r>
        <w:rPr>
          <w:sz w:val="16"/>
        </w:rPr>
        <w:t>International</w:t>
      </w:r>
      <w:r>
        <w:rPr>
          <w:spacing w:val="-3"/>
          <w:sz w:val="16"/>
        </w:rPr>
        <w:t xml:space="preserve"> </w:t>
      </w:r>
      <w:r>
        <w:rPr>
          <w:sz w:val="16"/>
        </w:rPr>
        <w:t>Covenant</w:t>
      </w:r>
      <w:r>
        <w:rPr>
          <w:spacing w:val="-2"/>
          <w:sz w:val="16"/>
        </w:rPr>
        <w:t xml:space="preserve"> </w:t>
      </w:r>
      <w:r>
        <w:rPr>
          <w:sz w:val="16"/>
        </w:rPr>
        <w:t>on</w:t>
      </w:r>
      <w:r>
        <w:rPr>
          <w:spacing w:val="-4"/>
          <w:sz w:val="16"/>
        </w:rPr>
        <w:t xml:space="preserve"> </w:t>
      </w:r>
      <w:r>
        <w:rPr>
          <w:sz w:val="16"/>
        </w:rPr>
        <w:t>Civil</w:t>
      </w:r>
      <w:r>
        <w:rPr>
          <w:spacing w:val="-2"/>
          <w:sz w:val="16"/>
        </w:rPr>
        <w:t xml:space="preserve"> </w:t>
      </w:r>
      <w:r>
        <w:rPr>
          <w:sz w:val="16"/>
        </w:rPr>
        <w:t>and Political Rights, International Covenant on Economic, Social and Cultural Rights, Convention on the Elimination of All Forms of</w:t>
      </w:r>
      <w:r>
        <w:rPr>
          <w:spacing w:val="-1"/>
          <w:sz w:val="16"/>
        </w:rPr>
        <w:t xml:space="preserve"> </w:t>
      </w:r>
      <w:r>
        <w:rPr>
          <w:sz w:val="16"/>
        </w:rPr>
        <w:t>Discrimination</w:t>
      </w:r>
      <w:r>
        <w:rPr>
          <w:spacing w:val="-2"/>
          <w:sz w:val="16"/>
        </w:rPr>
        <w:t xml:space="preserve"> </w:t>
      </w:r>
      <w:r>
        <w:rPr>
          <w:sz w:val="16"/>
        </w:rPr>
        <w:t>against Women, Convention</w:t>
      </w:r>
      <w:r>
        <w:rPr>
          <w:spacing w:val="-2"/>
          <w:sz w:val="16"/>
        </w:rPr>
        <w:t xml:space="preserve"> </w:t>
      </w:r>
      <w:r>
        <w:rPr>
          <w:sz w:val="16"/>
        </w:rPr>
        <w:t>against Torture and Other</w:t>
      </w:r>
      <w:r>
        <w:rPr>
          <w:spacing w:val="-1"/>
          <w:sz w:val="16"/>
        </w:rPr>
        <w:t xml:space="preserve"> </w:t>
      </w:r>
      <w:r>
        <w:rPr>
          <w:sz w:val="16"/>
        </w:rPr>
        <w:t>Cruel, inhuman or</w:t>
      </w:r>
      <w:r>
        <w:rPr>
          <w:spacing w:val="-1"/>
          <w:sz w:val="16"/>
        </w:rPr>
        <w:t xml:space="preserve"> </w:t>
      </w:r>
      <w:r>
        <w:rPr>
          <w:sz w:val="16"/>
        </w:rPr>
        <w:t>Degrading treatment or Punishment, Convention on the Rights of the Child, Convention on the Rights of Persons with Disabilities</w:t>
      </w:r>
    </w:p>
    <w:p w14:paraId="43047320" w14:textId="77777777" w:rsidR="002D3425" w:rsidRDefault="002D3425">
      <w:pPr>
        <w:spacing w:line="242" w:lineRule="auto"/>
        <w:rPr>
          <w:sz w:val="16"/>
        </w:rPr>
        <w:sectPr w:rsidR="002D3425">
          <w:type w:val="continuous"/>
          <w:pgSz w:w="11920" w:h="16840"/>
          <w:pgMar w:top="1180" w:right="992" w:bottom="280" w:left="992" w:header="720" w:footer="720" w:gutter="0"/>
          <w:cols w:space="720"/>
        </w:sectPr>
      </w:pPr>
    </w:p>
    <w:p w14:paraId="43047321" w14:textId="77777777" w:rsidR="002D3425" w:rsidRDefault="00000000">
      <w:pPr>
        <w:pStyle w:val="Heading1"/>
        <w:spacing w:before="77"/>
        <w:ind w:left="68"/>
      </w:pPr>
      <w:r>
        <w:lastRenderedPageBreak/>
        <w:t>Purpose</w:t>
      </w:r>
      <w:r>
        <w:rPr>
          <w:spacing w:val="-8"/>
        </w:rPr>
        <w:t xml:space="preserve"> </w:t>
      </w:r>
      <w:r>
        <w:t>and</w:t>
      </w:r>
      <w:r>
        <w:rPr>
          <w:spacing w:val="-10"/>
        </w:rPr>
        <w:t xml:space="preserve"> </w:t>
      </w:r>
      <w:r>
        <w:rPr>
          <w:spacing w:val="-4"/>
        </w:rPr>
        <w:t>Scope</w:t>
      </w:r>
    </w:p>
    <w:p w14:paraId="43047322" w14:textId="77777777" w:rsidR="002D3425" w:rsidRDefault="002D3425">
      <w:pPr>
        <w:pStyle w:val="BodyText"/>
        <w:spacing w:before="218"/>
        <w:rPr>
          <w:b/>
        </w:rPr>
      </w:pPr>
    </w:p>
    <w:p w14:paraId="43047323" w14:textId="77777777" w:rsidR="002D3425" w:rsidRDefault="00000000">
      <w:pPr>
        <w:pStyle w:val="BodyText"/>
        <w:spacing w:line="278" w:lineRule="auto"/>
        <w:ind w:left="68"/>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policy</w:t>
      </w:r>
      <w:r>
        <w:rPr>
          <w:spacing w:val="-5"/>
        </w:rPr>
        <w:t xml:space="preserve"> </w:t>
      </w:r>
      <w:r>
        <w:t>is</w:t>
      </w:r>
      <w:r>
        <w:rPr>
          <w:spacing w:val="-3"/>
        </w:rPr>
        <w:t xml:space="preserve"> </w:t>
      </w:r>
      <w:r>
        <w:t>to</w:t>
      </w:r>
      <w:r>
        <w:rPr>
          <w:spacing w:val="-4"/>
        </w:rPr>
        <w:t xml:space="preserve"> </w:t>
      </w:r>
      <w:r>
        <w:t>protect</w:t>
      </w:r>
      <w:r>
        <w:rPr>
          <w:spacing w:val="-4"/>
        </w:rPr>
        <w:t xml:space="preserve"> </w:t>
      </w:r>
      <w:r>
        <w:t>children</w:t>
      </w:r>
      <w:r>
        <w:rPr>
          <w:spacing w:val="-3"/>
        </w:rPr>
        <w:t xml:space="preserve"> </w:t>
      </w:r>
      <w:r>
        <w:t>and</w:t>
      </w:r>
      <w:r>
        <w:rPr>
          <w:spacing w:val="-1"/>
        </w:rPr>
        <w:t xml:space="preserve"> </w:t>
      </w:r>
      <w:r>
        <w:t>vulnerable</w:t>
      </w:r>
      <w:r>
        <w:rPr>
          <w:spacing w:val="-3"/>
        </w:rPr>
        <w:t xml:space="preserve"> </w:t>
      </w:r>
      <w:r>
        <w:t>adults</w:t>
      </w:r>
      <w:r>
        <w:rPr>
          <w:spacing w:val="-3"/>
        </w:rPr>
        <w:t xml:space="preserve"> </w:t>
      </w:r>
      <w:r>
        <w:t>from</w:t>
      </w:r>
      <w:r>
        <w:rPr>
          <w:spacing w:val="-3"/>
        </w:rPr>
        <w:t xml:space="preserve"> </w:t>
      </w:r>
      <w:r>
        <w:t>abuse</w:t>
      </w:r>
      <w:r>
        <w:rPr>
          <w:spacing w:val="-3"/>
        </w:rPr>
        <w:t xml:space="preserve"> </w:t>
      </w:r>
      <w:r>
        <w:t xml:space="preserve">and exploitation that may be caused due to their </w:t>
      </w:r>
      <w:proofErr w:type="gramStart"/>
      <w:r>
        <w:t>coming into contact with</w:t>
      </w:r>
      <w:proofErr w:type="gramEnd"/>
      <w:r>
        <w:t xml:space="preserve"> IPPF through:</w:t>
      </w:r>
    </w:p>
    <w:p w14:paraId="43047324" w14:textId="77777777" w:rsidR="002D3425" w:rsidRDefault="00000000">
      <w:pPr>
        <w:pStyle w:val="ListParagraph"/>
        <w:numPr>
          <w:ilvl w:val="1"/>
          <w:numId w:val="3"/>
        </w:numPr>
        <w:tabs>
          <w:tab w:val="left" w:pos="1615"/>
          <w:tab w:val="left" w:pos="1617"/>
        </w:tabs>
        <w:spacing w:before="156" w:line="276" w:lineRule="auto"/>
        <w:ind w:right="80"/>
        <w:jc w:val="both"/>
        <w:rPr>
          <w:sz w:val="21"/>
        </w:rPr>
      </w:pPr>
      <w:r>
        <w:rPr>
          <w:sz w:val="21"/>
        </w:rPr>
        <w:t xml:space="preserve">The conduct of volunteers, trustees, staff of the Secretariat and Member Associations, collaborative partners, other partners and anyone associated with </w:t>
      </w:r>
      <w:proofErr w:type="gramStart"/>
      <w:r>
        <w:rPr>
          <w:sz w:val="21"/>
        </w:rPr>
        <w:t>IPPF;</w:t>
      </w:r>
      <w:proofErr w:type="gramEnd"/>
    </w:p>
    <w:p w14:paraId="43047325" w14:textId="77777777" w:rsidR="002D3425" w:rsidRDefault="00000000">
      <w:pPr>
        <w:pStyle w:val="ListParagraph"/>
        <w:numPr>
          <w:ilvl w:val="1"/>
          <w:numId w:val="3"/>
        </w:numPr>
        <w:tabs>
          <w:tab w:val="left" w:pos="1616"/>
        </w:tabs>
        <w:spacing w:line="255" w:lineRule="exact"/>
        <w:ind w:left="1616" w:hanging="552"/>
        <w:rPr>
          <w:sz w:val="21"/>
        </w:rPr>
      </w:pPr>
      <w:r>
        <w:rPr>
          <w:sz w:val="21"/>
        </w:rPr>
        <w:t>The</w:t>
      </w:r>
      <w:r>
        <w:rPr>
          <w:spacing w:val="-21"/>
          <w:sz w:val="21"/>
        </w:rPr>
        <w:t xml:space="preserve"> </w:t>
      </w:r>
      <w:r>
        <w:rPr>
          <w:sz w:val="21"/>
        </w:rPr>
        <w:t>design</w:t>
      </w:r>
      <w:r>
        <w:rPr>
          <w:spacing w:val="-12"/>
          <w:sz w:val="21"/>
        </w:rPr>
        <w:t xml:space="preserve"> </w:t>
      </w:r>
      <w:r>
        <w:rPr>
          <w:sz w:val="21"/>
        </w:rPr>
        <w:t>and</w:t>
      </w:r>
      <w:r>
        <w:rPr>
          <w:spacing w:val="-12"/>
          <w:sz w:val="21"/>
        </w:rPr>
        <w:t xml:space="preserve"> </w:t>
      </w:r>
      <w:r>
        <w:rPr>
          <w:sz w:val="21"/>
        </w:rPr>
        <w:t>implementation</w:t>
      </w:r>
      <w:r>
        <w:rPr>
          <w:spacing w:val="-8"/>
          <w:sz w:val="21"/>
        </w:rPr>
        <w:t xml:space="preserve"> </w:t>
      </w:r>
      <w:r>
        <w:rPr>
          <w:sz w:val="21"/>
        </w:rPr>
        <w:t>of</w:t>
      </w:r>
      <w:r>
        <w:rPr>
          <w:spacing w:val="-11"/>
          <w:sz w:val="21"/>
        </w:rPr>
        <w:t xml:space="preserve"> </w:t>
      </w:r>
      <w:r>
        <w:rPr>
          <w:sz w:val="21"/>
        </w:rPr>
        <w:t>IPPF’s</w:t>
      </w:r>
      <w:r>
        <w:rPr>
          <w:spacing w:val="-8"/>
          <w:sz w:val="21"/>
        </w:rPr>
        <w:t xml:space="preserve"> </w:t>
      </w:r>
      <w:proofErr w:type="spellStart"/>
      <w:r>
        <w:rPr>
          <w:sz w:val="21"/>
        </w:rPr>
        <w:t>programmes</w:t>
      </w:r>
      <w:proofErr w:type="spellEnd"/>
      <w:r>
        <w:rPr>
          <w:spacing w:val="-11"/>
          <w:sz w:val="21"/>
        </w:rPr>
        <w:t xml:space="preserve"> </w:t>
      </w:r>
      <w:r>
        <w:rPr>
          <w:sz w:val="21"/>
        </w:rPr>
        <w:t>and</w:t>
      </w:r>
      <w:r>
        <w:rPr>
          <w:spacing w:val="-20"/>
          <w:sz w:val="21"/>
        </w:rPr>
        <w:t xml:space="preserve"> </w:t>
      </w:r>
      <w:r>
        <w:rPr>
          <w:spacing w:val="-2"/>
          <w:sz w:val="21"/>
        </w:rPr>
        <w:t>activities.</w:t>
      </w:r>
    </w:p>
    <w:p w14:paraId="43047326" w14:textId="77777777" w:rsidR="002D3425" w:rsidRDefault="002D3425">
      <w:pPr>
        <w:pStyle w:val="BodyText"/>
      </w:pPr>
    </w:p>
    <w:p w14:paraId="43047327" w14:textId="77777777" w:rsidR="002D3425" w:rsidRDefault="002D3425">
      <w:pPr>
        <w:pStyle w:val="BodyText"/>
        <w:spacing w:before="38"/>
      </w:pPr>
    </w:p>
    <w:p w14:paraId="43047328" w14:textId="77777777" w:rsidR="002D3425" w:rsidRDefault="00000000">
      <w:pPr>
        <w:pStyle w:val="ListParagraph"/>
        <w:numPr>
          <w:ilvl w:val="0"/>
          <w:numId w:val="3"/>
        </w:numPr>
        <w:tabs>
          <w:tab w:val="left" w:pos="880"/>
        </w:tabs>
        <w:spacing w:line="276" w:lineRule="auto"/>
        <w:ind w:right="195"/>
        <w:jc w:val="both"/>
        <w:rPr>
          <w:sz w:val="21"/>
        </w:rPr>
      </w:pPr>
      <w:r>
        <w:rPr>
          <w:sz w:val="21"/>
        </w:rPr>
        <w:t>The policy lays out the commitments made by IPPF, and applies to all volunteers, trustees and staff of IPPF Secretariat, its Member Associations and collaborative partners</w:t>
      </w:r>
      <w:r>
        <w:rPr>
          <w:spacing w:val="-19"/>
          <w:sz w:val="21"/>
        </w:rPr>
        <w:t xml:space="preserve"> </w:t>
      </w:r>
      <w:r>
        <w:rPr>
          <w:sz w:val="21"/>
        </w:rPr>
        <w:t>including</w:t>
      </w:r>
      <w:r>
        <w:rPr>
          <w:spacing w:val="-18"/>
          <w:sz w:val="21"/>
        </w:rPr>
        <w:t xml:space="preserve"> </w:t>
      </w:r>
      <w:r>
        <w:rPr>
          <w:sz w:val="21"/>
        </w:rPr>
        <w:t>members</w:t>
      </w:r>
      <w:r>
        <w:rPr>
          <w:spacing w:val="-19"/>
          <w:sz w:val="21"/>
        </w:rPr>
        <w:t xml:space="preserve"> </w:t>
      </w:r>
      <w:r>
        <w:rPr>
          <w:sz w:val="21"/>
        </w:rPr>
        <w:t>of</w:t>
      </w:r>
      <w:r>
        <w:rPr>
          <w:spacing w:val="-18"/>
          <w:sz w:val="21"/>
        </w:rPr>
        <w:t xml:space="preserve"> </w:t>
      </w:r>
      <w:r>
        <w:rPr>
          <w:sz w:val="21"/>
        </w:rPr>
        <w:t>the</w:t>
      </w:r>
      <w:r>
        <w:rPr>
          <w:spacing w:val="-19"/>
          <w:sz w:val="21"/>
        </w:rPr>
        <w:t xml:space="preserve"> </w:t>
      </w:r>
      <w:r>
        <w:rPr>
          <w:sz w:val="21"/>
        </w:rPr>
        <w:t>Board</w:t>
      </w:r>
      <w:r>
        <w:rPr>
          <w:spacing w:val="-18"/>
          <w:sz w:val="21"/>
        </w:rPr>
        <w:t xml:space="preserve"> </w:t>
      </w:r>
      <w:r>
        <w:rPr>
          <w:sz w:val="21"/>
        </w:rPr>
        <w:t>of</w:t>
      </w:r>
      <w:r>
        <w:rPr>
          <w:spacing w:val="-19"/>
          <w:sz w:val="21"/>
        </w:rPr>
        <w:t xml:space="preserve"> </w:t>
      </w:r>
      <w:r>
        <w:rPr>
          <w:sz w:val="21"/>
        </w:rPr>
        <w:t>Trustees,</w:t>
      </w:r>
      <w:r>
        <w:rPr>
          <w:spacing w:val="-18"/>
          <w:sz w:val="21"/>
        </w:rPr>
        <w:t xml:space="preserve"> </w:t>
      </w:r>
      <w:r>
        <w:rPr>
          <w:sz w:val="21"/>
        </w:rPr>
        <w:t>Audit</w:t>
      </w:r>
      <w:r>
        <w:rPr>
          <w:spacing w:val="-19"/>
          <w:sz w:val="21"/>
        </w:rPr>
        <w:t xml:space="preserve"> </w:t>
      </w:r>
      <w:r>
        <w:rPr>
          <w:sz w:val="21"/>
        </w:rPr>
        <w:t>Committee,</w:t>
      </w:r>
      <w:r>
        <w:rPr>
          <w:spacing w:val="-18"/>
          <w:sz w:val="21"/>
        </w:rPr>
        <w:t xml:space="preserve"> </w:t>
      </w:r>
      <w:r>
        <w:rPr>
          <w:sz w:val="21"/>
        </w:rPr>
        <w:t>and</w:t>
      </w:r>
      <w:r>
        <w:rPr>
          <w:spacing w:val="-19"/>
          <w:sz w:val="21"/>
        </w:rPr>
        <w:t xml:space="preserve"> </w:t>
      </w:r>
      <w:r>
        <w:rPr>
          <w:sz w:val="21"/>
        </w:rPr>
        <w:t xml:space="preserve">Regional Forums, and governing bodies of Member Associations and collaborative and other </w:t>
      </w:r>
      <w:r>
        <w:rPr>
          <w:spacing w:val="-2"/>
          <w:sz w:val="21"/>
        </w:rPr>
        <w:t>partners.</w:t>
      </w:r>
    </w:p>
    <w:p w14:paraId="43047329" w14:textId="77777777" w:rsidR="002D3425" w:rsidRDefault="002D3425">
      <w:pPr>
        <w:pStyle w:val="BodyText"/>
        <w:spacing w:before="162"/>
      </w:pPr>
    </w:p>
    <w:p w14:paraId="4304732A" w14:textId="77777777" w:rsidR="002D3425" w:rsidRDefault="00000000">
      <w:pPr>
        <w:pStyle w:val="ListParagraph"/>
        <w:numPr>
          <w:ilvl w:val="0"/>
          <w:numId w:val="3"/>
        </w:numPr>
        <w:tabs>
          <w:tab w:val="left" w:pos="895"/>
        </w:tabs>
        <w:ind w:left="895" w:hanging="359"/>
        <w:jc w:val="both"/>
        <w:rPr>
          <w:sz w:val="21"/>
        </w:rPr>
      </w:pPr>
      <w:r>
        <w:rPr>
          <w:sz w:val="21"/>
        </w:rPr>
        <w:t>This</w:t>
      </w:r>
      <w:r>
        <w:rPr>
          <w:spacing w:val="-6"/>
          <w:sz w:val="21"/>
        </w:rPr>
        <w:t xml:space="preserve"> </w:t>
      </w:r>
      <w:r>
        <w:rPr>
          <w:sz w:val="21"/>
        </w:rPr>
        <w:t>policy</w:t>
      </w:r>
      <w:r>
        <w:rPr>
          <w:spacing w:val="-9"/>
          <w:sz w:val="21"/>
        </w:rPr>
        <w:t xml:space="preserve"> </w:t>
      </w:r>
      <w:r>
        <w:rPr>
          <w:sz w:val="21"/>
        </w:rPr>
        <w:t>does</w:t>
      </w:r>
      <w:r>
        <w:rPr>
          <w:spacing w:val="-6"/>
          <w:sz w:val="21"/>
        </w:rPr>
        <w:t xml:space="preserve"> </w:t>
      </w:r>
      <w:r>
        <w:rPr>
          <w:sz w:val="21"/>
        </w:rPr>
        <w:t>not</w:t>
      </w:r>
      <w:r>
        <w:rPr>
          <w:spacing w:val="-8"/>
          <w:sz w:val="21"/>
        </w:rPr>
        <w:t xml:space="preserve"> </w:t>
      </w:r>
      <w:r>
        <w:rPr>
          <w:spacing w:val="-2"/>
          <w:sz w:val="21"/>
        </w:rPr>
        <w:t>cover:</w:t>
      </w:r>
    </w:p>
    <w:p w14:paraId="4304732B" w14:textId="77777777" w:rsidR="002D3425" w:rsidRDefault="00000000">
      <w:pPr>
        <w:pStyle w:val="ListParagraph"/>
        <w:numPr>
          <w:ilvl w:val="1"/>
          <w:numId w:val="3"/>
        </w:numPr>
        <w:tabs>
          <w:tab w:val="left" w:pos="1615"/>
          <w:tab w:val="left" w:pos="1617"/>
        </w:tabs>
        <w:spacing w:before="37" w:line="276" w:lineRule="auto"/>
        <w:ind w:right="188"/>
        <w:jc w:val="both"/>
        <w:rPr>
          <w:sz w:val="21"/>
        </w:rPr>
      </w:pPr>
      <w:r>
        <w:rPr>
          <w:sz w:val="21"/>
        </w:rPr>
        <w:t>Bullying</w:t>
      </w:r>
      <w:r>
        <w:rPr>
          <w:spacing w:val="-6"/>
          <w:sz w:val="21"/>
        </w:rPr>
        <w:t xml:space="preserve"> </w:t>
      </w:r>
      <w:r>
        <w:rPr>
          <w:sz w:val="21"/>
        </w:rPr>
        <w:t>or</w:t>
      </w:r>
      <w:r>
        <w:rPr>
          <w:spacing w:val="-8"/>
          <w:sz w:val="21"/>
        </w:rPr>
        <w:t xml:space="preserve"> </w:t>
      </w:r>
      <w:r>
        <w:rPr>
          <w:sz w:val="21"/>
        </w:rPr>
        <w:t>harassment,</w:t>
      </w:r>
      <w:r>
        <w:rPr>
          <w:spacing w:val="-10"/>
          <w:sz w:val="21"/>
        </w:rPr>
        <w:t xml:space="preserve"> </w:t>
      </w:r>
      <w:r>
        <w:rPr>
          <w:sz w:val="21"/>
        </w:rPr>
        <w:t>including</w:t>
      </w:r>
      <w:r>
        <w:rPr>
          <w:spacing w:val="-10"/>
          <w:sz w:val="21"/>
        </w:rPr>
        <w:t xml:space="preserve"> </w:t>
      </w:r>
      <w:r>
        <w:rPr>
          <w:sz w:val="21"/>
        </w:rPr>
        <w:t>sexual</w:t>
      </w:r>
      <w:r>
        <w:rPr>
          <w:spacing w:val="-11"/>
          <w:sz w:val="21"/>
        </w:rPr>
        <w:t xml:space="preserve"> </w:t>
      </w:r>
      <w:r>
        <w:rPr>
          <w:sz w:val="21"/>
        </w:rPr>
        <w:t>harassment,</w:t>
      </w:r>
      <w:r>
        <w:rPr>
          <w:spacing w:val="-10"/>
          <w:sz w:val="21"/>
        </w:rPr>
        <w:t xml:space="preserve"> </w:t>
      </w:r>
      <w:r>
        <w:rPr>
          <w:sz w:val="21"/>
        </w:rPr>
        <w:t>in</w:t>
      </w:r>
      <w:r>
        <w:rPr>
          <w:spacing w:val="-9"/>
          <w:sz w:val="21"/>
        </w:rPr>
        <w:t xml:space="preserve"> </w:t>
      </w:r>
      <w:r>
        <w:rPr>
          <w:sz w:val="21"/>
        </w:rPr>
        <w:t>the</w:t>
      </w:r>
      <w:r>
        <w:rPr>
          <w:spacing w:val="-12"/>
          <w:sz w:val="21"/>
        </w:rPr>
        <w:t xml:space="preserve"> </w:t>
      </w:r>
      <w:r>
        <w:rPr>
          <w:sz w:val="21"/>
        </w:rPr>
        <w:t>workplace</w:t>
      </w:r>
      <w:r>
        <w:rPr>
          <w:spacing w:val="-4"/>
          <w:sz w:val="21"/>
        </w:rPr>
        <w:t xml:space="preserve"> </w:t>
      </w:r>
      <w:r>
        <w:rPr>
          <w:sz w:val="21"/>
        </w:rPr>
        <w:t xml:space="preserve">which is addressed through IPPF’s Respect at Work Policy and associated </w:t>
      </w:r>
      <w:proofErr w:type="gramStart"/>
      <w:r>
        <w:rPr>
          <w:spacing w:val="-2"/>
          <w:sz w:val="21"/>
        </w:rPr>
        <w:t>procedures;</w:t>
      </w:r>
      <w:proofErr w:type="gramEnd"/>
    </w:p>
    <w:p w14:paraId="4304732C" w14:textId="77777777" w:rsidR="002D3425" w:rsidRDefault="00000000">
      <w:pPr>
        <w:pStyle w:val="ListParagraph"/>
        <w:numPr>
          <w:ilvl w:val="1"/>
          <w:numId w:val="3"/>
        </w:numPr>
        <w:tabs>
          <w:tab w:val="left" w:pos="1615"/>
          <w:tab w:val="left" w:pos="1617"/>
        </w:tabs>
        <w:spacing w:line="273" w:lineRule="auto"/>
        <w:ind w:right="188" w:hanging="553"/>
        <w:jc w:val="both"/>
        <w:rPr>
          <w:sz w:val="21"/>
        </w:rPr>
      </w:pPr>
      <w:r>
        <w:rPr>
          <w:sz w:val="21"/>
        </w:rPr>
        <w:t>Safeguarding</w:t>
      </w:r>
      <w:r>
        <w:rPr>
          <w:spacing w:val="-10"/>
          <w:sz w:val="21"/>
        </w:rPr>
        <w:t xml:space="preserve"> </w:t>
      </w:r>
      <w:r>
        <w:rPr>
          <w:sz w:val="21"/>
        </w:rPr>
        <w:t>concerns</w:t>
      </w:r>
      <w:r>
        <w:rPr>
          <w:spacing w:val="-13"/>
          <w:sz w:val="21"/>
        </w:rPr>
        <w:t xml:space="preserve"> </w:t>
      </w:r>
      <w:r>
        <w:rPr>
          <w:sz w:val="21"/>
        </w:rPr>
        <w:t>in</w:t>
      </w:r>
      <w:r>
        <w:rPr>
          <w:spacing w:val="-10"/>
          <w:sz w:val="21"/>
        </w:rPr>
        <w:t xml:space="preserve"> </w:t>
      </w:r>
      <w:r>
        <w:rPr>
          <w:sz w:val="21"/>
        </w:rPr>
        <w:t>the</w:t>
      </w:r>
      <w:r>
        <w:rPr>
          <w:spacing w:val="-10"/>
          <w:sz w:val="21"/>
        </w:rPr>
        <w:t xml:space="preserve"> </w:t>
      </w:r>
      <w:r>
        <w:rPr>
          <w:sz w:val="21"/>
        </w:rPr>
        <w:t>wider</w:t>
      </w:r>
      <w:r>
        <w:rPr>
          <w:spacing w:val="-13"/>
          <w:sz w:val="21"/>
        </w:rPr>
        <w:t xml:space="preserve"> </w:t>
      </w:r>
      <w:r>
        <w:rPr>
          <w:sz w:val="21"/>
        </w:rPr>
        <w:t>community</w:t>
      </w:r>
      <w:r>
        <w:rPr>
          <w:spacing w:val="-15"/>
          <w:sz w:val="21"/>
        </w:rPr>
        <w:t xml:space="preserve"> </w:t>
      </w:r>
      <w:proofErr w:type="gramStart"/>
      <w:r>
        <w:rPr>
          <w:sz w:val="21"/>
        </w:rPr>
        <w:t>not</w:t>
      </w:r>
      <w:proofErr w:type="gramEnd"/>
      <w:r>
        <w:rPr>
          <w:spacing w:val="-15"/>
          <w:sz w:val="21"/>
        </w:rPr>
        <w:t xml:space="preserve"> </w:t>
      </w:r>
      <w:r>
        <w:rPr>
          <w:sz w:val="21"/>
        </w:rPr>
        <w:t>caused</w:t>
      </w:r>
      <w:r>
        <w:rPr>
          <w:spacing w:val="-14"/>
          <w:sz w:val="21"/>
        </w:rPr>
        <w:t xml:space="preserve"> </w:t>
      </w:r>
      <w:r>
        <w:rPr>
          <w:sz w:val="21"/>
        </w:rPr>
        <w:t>by</w:t>
      </w:r>
      <w:r>
        <w:rPr>
          <w:spacing w:val="-9"/>
          <w:sz w:val="21"/>
        </w:rPr>
        <w:t xml:space="preserve"> </w:t>
      </w:r>
      <w:r>
        <w:rPr>
          <w:sz w:val="21"/>
        </w:rPr>
        <w:t>IPPF</w:t>
      </w:r>
      <w:r>
        <w:rPr>
          <w:spacing w:val="-13"/>
          <w:sz w:val="21"/>
        </w:rPr>
        <w:t xml:space="preserve"> </w:t>
      </w:r>
      <w:r>
        <w:rPr>
          <w:sz w:val="21"/>
        </w:rPr>
        <w:t>or</w:t>
      </w:r>
      <w:r>
        <w:rPr>
          <w:spacing w:val="-5"/>
          <w:sz w:val="21"/>
        </w:rPr>
        <w:t xml:space="preserve"> </w:t>
      </w:r>
      <w:r>
        <w:rPr>
          <w:sz w:val="21"/>
        </w:rPr>
        <w:t>anyone associated with IPPF.</w:t>
      </w:r>
    </w:p>
    <w:p w14:paraId="4304732D" w14:textId="77777777" w:rsidR="002D3425" w:rsidRDefault="002D3425">
      <w:pPr>
        <w:pStyle w:val="BodyText"/>
        <w:spacing w:before="163"/>
      </w:pPr>
    </w:p>
    <w:p w14:paraId="4304732E" w14:textId="77777777" w:rsidR="002D3425" w:rsidRDefault="00000000">
      <w:pPr>
        <w:pStyle w:val="ListParagraph"/>
        <w:numPr>
          <w:ilvl w:val="0"/>
          <w:numId w:val="3"/>
        </w:numPr>
        <w:tabs>
          <w:tab w:val="left" w:pos="880"/>
        </w:tabs>
        <w:spacing w:line="276" w:lineRule="auto"/>
        <w:ind w:right="193"/>
        <w:jc w:val="both"/>
        <w:rPr>
          <w:sz w:val="21"/>
        </w:rPr>
      </w:pPr>
      <w:r>
        <w:rPr>
          <w:sz w:val="21"/>
        </w:rPr>
        <w:t>Where a concern is about a volunteer who is over 18 and under 25, who has no additional vulnerabilities, the Head of Safeguarding</w:t>
      </w:r>
      <w:r>
        <w:rPr>
          <w:spacing w:val="80"/>
          <w:sz w:val="21"/>
        </w:rPr>
        <w:t xml:space="preserve"> </w:t>
      </w:r>
      <w:r>
        <w:rPr>
          <w:sz w:val="21"/>
        </w:rPr>
        <w:t>will make a decision in consultation with the volunteer</w:t>
      </w:r>
      <w:r>
        <w:rPr>
          <w:spacing w:val="-3"/>
          <w:sz w:val="21"/>
        </w:rPr>
        <w:t xml:space="preserve"> </w:t>
      </w:r>
      <w:r>
        <w:rPr>
          <w:sz w:val="21"/>
        </w:rPr>
        <w:t>as to</w:t>
      </w:r>
      <w:r>
        <w:rPr>
          <w:spacing w:val="-5"/>
          <w:sz w:val="21"/>
        </w:rPr>
        <w:t xml:space="preserve"> </w:t>
      </w:r>
      <w:r>
        <w:rPr>
          <w:sz w:val="21"/>
        </w:rPr>
        <w:t>whether the concern would</w:t>
      </w:r>
      <w:r>
        <w:rPr>
          <w:spacing w:val="-1"/>
          <w:sz w:val="21"/>
        </w:rPr>
        <w:t xml:space="preserve"> </w:t>
      </w:r>
      <w:r>
        <w:rPr>
          <w:sz w:val="21"/>
        </w:rPr>
        <w:t>be best</w:t>
      </w:r>
      <w:r>
        <w:rPr>
          <w:spacing w:val="-4"/>
          <w:sz w:val="21"/>
        </w:rPr>
        <w:t xml:space="preserve"> </w:t>
      </w:r>
      <w:r>
        <w:rPr>
          <w:sz w:val="21"/>
        </w:rPr>
        <w:t>addressed under the Safeguarding Policy and relevant safeguarding procedures or under the Respect at Work Policy and relevant procedures.</w:t>
      </w:r>
    </w:p>
    <w:p w14:paraId="4304732F" w14:textId="77777777" w:rsidR="002D3425" w:rsidRDefault="002D3425">
      <w:pPr>
        <w:pStyle w:val="BodyText"/>
        <w:spacing w:before="157"/>
      </w:pPr>
    </w:p>
    <w:p w14:paraId="43047330" w14:textId="77777777" w:rsidR="002D3425" w:rsidRDefault="00000000">
      <w:pPr>
        <w:pStyle w:val="ListParagraph"/>
        <w:numPr>
          <w:ilvl w:val="0"/>
          <w:numId w:val="3"/>
        </w:numPr>
        <w:tabs>
          <w:tab w:val="left" w:pos="878"/>
          <w:tab w:val="left" w:pos="880"/>
        </w:tabs>
        <w:spacing w:before="1" w:line="276" w:lineRule="auto"/>
        <w:ind w:right="194"/>
        <w:jc w:val="both"/>
        <w:rPr>
          <w:sz w:val="21"/>
        </w:rPr>
      </w:pPr>
      <w:r>
        <w:rPr>
          <w:sz w:val="21"/>
        </w:rPr>
        <w:t xml:space="preserve">IPPF will only engage with other organizations that </w:t>
      </w:r>
      <w:proofErr w:type="gramStart"/>
      <w:r>
        <w:rPr>
          <w:sz w:val="21"/>
        </w:rPr>
        <w:t>come in contact with</w:t>
      </w:r>
      <w:proofErr w:type="gramEnd"/>
      <w:r>
        <w:rPr>
          <w:sz w:val="21"/>
        </w:rPr>
        <w:t xml:space="preserve"> children and vulnerable adults if they agree with the standards and principles of IPPF’s Safeguarding Policy and</w:t>
      </w:r>
      <w:r>
        <w:rPr>
          <w:spacing w:val="-8"/>
          <w:sz w:val="21"/>
        </w:rPr>
        <w:t xml:space="preserve"> </w:t>
      </w:r>
      <w:r>
        <w:rPr>
          <w:sz w:val="21"/>
        </w:rPr>
        <w:t xml:space="preserve">procedures. IPPF’s engagement with organizations may be withdrawn if it becomes apparent that such standards and principles are not being </w:t>
      </w:r>
      <w:r>
        <w:rPr>
          <w:spacing w:val="-2"/>
          <w:sz w:val="21"/>
        </w:rPr>
        <w:t>upheld.</w:t>
      </w:r>
    </w:p>
    <w:p w14:paraId="43047331" w14:textId="77777777" w:rsidR="002D3425" w:rsidRDefault="002D3425">
      <w:pPr>
        <w:pStyle w:val="BodyText"/>
        <w:spacing w:before="161"/>
      </w:pPr>
    </w:p>
    <w:p w14:paraId="43047332" w14:textId="77777777" w:rsidR="002D3425" w:rsidRDefault="00000000">
      <w:pPr>
        <w:pStyle w:val="Heading1"/>
        <w:ind w:left="68"/>
      </w:pPr>
      <w:r>
        <w:rPr>
          <w:spacing w:val="-2"/>
        </w:rPr>
        <w:t>Definition</w:t>
      </w:r>
    </w:p>
    <w:p w14:paraId="43047333" w14:textId="77777777" w:rsidR="002D3425" w:rsidRDefault="002D3425">
      <w:pPr>
        <w:pStyle w:val="BodyText"/>
        <w:spacing w:before="218"/>
        <w:rPr>
          <w:b/>
        </w:rPr>
      </w:pPr>
    </w:p>
    <w:p w14:paraId="43047334" w14:textId="77777777" w:rsidR="002D3425" w:rsidRDefault="00000000">
      <w:pPr>
        <w:pStyle w:val="ListParagraph"/>
        <w:numPr>
          <w:ilvl w:val="0"/>
          <w:numId w:val="3"/>
        </w:numPr>
        <w:tabs>
          <w:tab w:val="left" w:pos="878"/>
          <w:tab w:val="left" w:pos="880"/>
        </w:tabs>
        <w:spacing w:line="273" w:lineRule="auto"/>
        <w:ind w:right="198"/>
        <w:jc w:val="both"/>
        <w:rPr>
          <w:sz w:val="21"/>
        </w:rPr>
      </w:pPr>
      <w:r>
        <w:rPr>
          <w:sz w:val="21"/>
        </w:rPr>
        <w:t xml:space="preserve">In this policy, safeguarding refers to IPPF's commitments to protect children and vulnerable adults from harm arising from </w:t>
      </w:r>
      <w:proofErr w:type="gramStart"/>
      <w:r>
        <w:rPr>
          <w:sz w:val="21"/>
        </w:rPr>
        <w:t>coming into contact with</w:t>
      </w:r>
      <w:proofErr w:type="gramEnd"/>
      <w:r>
        <w:rPr>
          <w:spacing w:val="-10"/>
          <w:sz w:val="21"/>
        </w:rPr>
        <w:t xml:space="preserve"> </w:t>
      </w:r>
      <w:r>
        <w:rPr>
          <w:sz w:val="21"/>
        </w:rPr>
        <w:t>IPPF.</w:t>
      </w:r>
    </w:p>
    <w:p w14:paraId="43047335" w14:textId="77777777" w:rsidR="002D3425" w:rsidRDefault="002D3425">
      <w:pPr>
        <w:pStyle w:val="BodyText"/>
        <w:spacing w:before="163"/>
      </w:pPr>
    </w:p>
    <w:p w14:paraId="43047336" w14:textId="77777777" w:rsidR="002D3425" w:rsidRDefault="00000000">
      <w:pPr>
        <w:pStyle w:val="ListParagraph"/>
        <w:numPr>
          <w:ilvl w:val="0"/>
          <w:numId w:val="3"/>
        </w:numPr>
        <w:tabs>
          <w:tab w:val="left" w:pos="878"/>
          <w:tab w:val="left" w:pos="880"/>
        </w:tabs>
        <w:spacing w:line="276" w:lineRule="auto"/>
        <w:ind w:right="191"/>
        <w:jc w:val="both"/>
        <w:rPr>
          <w:sz w:val="21"/>
        </w:rPr>
      </w:pPr>
      <w:r>
        <w:rPr>
          <w:sz w:val="21"/>
        </w:rPr>
        <w:t>This policy also applies to IPPF’s beneficiaries.</w:t>
      </w:r>
      <w:r>
        <w:rPr>
          <w:sz w:val="21"/>
          <w:vertAlign w:val="superscript"/>
        </w:rPr>
        <w:t>35</w:t>
      </w:r>
      <w:r>
        <w:rPr>
          <w:spacing w:val="-16"/>
          <w:sz w:val="21"/>
        </w:rPr>
        <w:t xml:space="preserve"> </w:t>
      </w:r>
      <w:r>
        <w:rPr>
          <w:sz w:val="21"/>
        </w:rPr>
        <w:t>IPPF recognizes that beneficiaries can</w:t>
      </w:r>
      <w:r>
        <w:rPr>
          <w:spacing w:val="-2"/>
          <w:sz w:val="21"/>
        </w:rPr>
        <w:t xml:space="preserve"> </w:t>
      </w:r>
      <w:r>
        <w:rPr>
          <w:sz w:val="21"/>
        </w:rPr>
        <w:t>be</w:t>
      </w:r>
      <w:r>
        <w:rPr>
          <w:spacing w:val="-2"/>
          <w:sz w:val="21"/>
        </w:rPr>
        <w:t xml:space="preserve"> </w:t>
      </w:r>
      <w:r>
        <w:rPr>
          <w:sz w:val="21"/>
        </w:rPr>
        <w:t>exposed</w:t>
      </w:r>
      <w:r>
        <w:rPr>
          <w:spacing w:val="-4"/>
          <w:sz w:val="21"/>
        </w:rPr>
        <w:t xml:space="preserve"> </w:t>
      </w:r>
      <w:r>
        <w:rPr>
          <w:sz w:val="21"/>
        </w:rPr>
        <w:t>to</w:t>
      </w:r>
      <w:r>
        <w:rPr>
          <w:spacing w:val="-4"/>
          <w:sz w:val="21"/>
        </w:rPr>
        <w:t xml:space="preserve"> </w:t>
      </w:r>
      <w:r>
        <w:rPr>
          <w:sz w:val="21"/>
        </w:rPr>
        <w:t>abuse of</w:t>
      </w:r>
      <w:r>
        <w:rPr>
          <w:spacing w:val="-2"/>
          <w:sz w:val="21"/>
        </w:rPr>
        <w:t xml:space="preserve"> </w:t>
      </w:r>
      <w:r>
        <w:rPr>
          <w:sz w:val="21"/>
        </w:rPr>
        <w:t>authority</w:t>
      </w:r>
      <w:r>
        <w:rPr>
          <w:spacing w:val="-4"/>
          <w:sz w:val="21"/>
        </w:rPr>
        <w:t xml:space="preserve"> </w:t>
      </w:r>
      <w:r>
        <w:rPr>
          <w:sz w:val="21"/>
        </w:rPr>
        <w:t>and,</w:t>
      </w:r>
      <w:r>
        <w:rPr>
          <w:spacing w:val="-1"/>
          <w:sz w:val="21"/>
        </w:rPr>
        <w:t xml:space="preserve"> </w:t>
      </w:r>
      <w:r>
        <w:rPr>
          <w:sz w:val="21"/>
        </w:rPr>
        <w:t>as</w:t>
      </w:r>
      <w:r>
        <w:rPr>
          <w:spacing w:val="-2"/>
          <w:sz w:val="21"/>
        </w:rPr>
        <w:t xml:space="preserve"> </w:t>
      </w:r>
      <w:r>
        <w:rPr>
          <w:sz w:val="21"/>
        </w:rPr>
        <w:t>such,</w:t>
      </w:r>
      <w:r>
        <w:rPr>
          <w:spacing w:val="-5"/>
          <w:sz w:val="21"/>
        </w:rPr>
        <w:t xml:space="preserve"> </w:t>
      </w:r>
      <w:r>
        <w:rPr>
          <w:sz w:val="21"/>
        </w:rPr>
        <w:t>can</w:t>
      </w:r>
      <w:r>
        <w:rPr>
          <w:spacing w:val="-1"/>
          <w:sz w:val="21"/>
        </w:rPr>
        <w:t xml:space="preserve"> </w:t>
      </w:r>
      <w:r>
        <w:rPr>
          <w:sz w:val="21"/>
        </w:rPr>
        <w:t>be</w:t>
      </w:r>
      <w:r>
        <w:rPr>
          <w:spacing w:val="-2"/>
          <w:sz w:val="21"/>
        </w:rPr>
        <w:t xml:space="preserve"> </w:t>
      </w:r>
      <w:r>
        <w:rPr>
          <w:sz w:val="21"/>
        </w:rPr>
        <w:t>considered vulnerable</w:t>
      </w:r>
      <w:r>
        <w:rPr>
          <w:spacing w:val="-2"/>
          <w:sz w:val="21"/>
        </w:rPr>
        <w:t xml:space="preserve"> </w:t>
      </w:r>
      <w:r>
        <w:rPr>
          <w:sz w:val="21"/>
        </w:rPr>
        <w:t>in relation</w:t>
      </w:r>
      <w:r>
        <w:rPr>
          <w:spacing w:val="-13"/>
          <w:sz w:val="21"/>
        </w:rPr>
        <w:t xml:space="preserve"> </w:t>
      </w:r>
      <w:r>
        <w:rPr>
          <w:sz w:val="21"/>
        </w:rPr>
        <w:t>to</w:t>
      </w:r>
      <w:r>
        <w:rPr>
          <w:spacing w:val="-16"/>
          <w:sz w:val="21"/>
        </w:rPr>
        <w:t xml:space="preserve"> </w:t>
      </w:r>
      <w:r>
        <w:rPr>
          <w:sz w:val="21"/>
        </w:rPr>
        <w:t>their</w:t>
      </w:r>
      <w:r>
        <w:rPr>
          <w:spacing w:val="-14"/>
          <w:sz w:val="21"/>
        </w:rPr>
        <w:t xml:space="preserve"> </w:t>
      </w:r>
      <w:r>
        <w:rPr>
          <w:sz w:val="21"/>
        </w:rPr>
        <w:t>dealings</w:t>
      </w:r>
      <w:r>
        <w:rPr>
          <w:spacing w:val="-10"/>
          <w:sz w:val="21"/>
        </w:rPr>
        <w:t xml:space="preserve"> </w:t>
      </w:r>
      <w:r>
        <w:rPr>
          <w:sz w:val="21"/>
        </w:rPr>
        <w:t>with</w:t>
      </w:r>
      <w:r>
        <w:rPr>
          <w:spacing w:val="-13"/>
          <w:sz w:val="21"/>
        </w:rPr>
        <w:t xml:space="preserve"> </w:t>
      </w:r>
      <w:r>
        <w:rPr>
          <w:sz w:val="21"/>
        </w:rPr>
        <w:t>IPPF.</w:t>
      </w:r>
      <w:r>
        <w:rPr>
          <w:spacing w:val="-16"/>
          <w:sz w:val="21"/>
        </w:rPr>
        <w:t xml:space="preserve"> </w:t>
      </w:r>
      <w:r>
        <w:rPr>
          <w:sz w:val="21"/>
        </w:rPr>
        <w:t>This</w:t>
      </w:r>
      <w:r>
        <w:rPr>
          <w:spacing w:val="-14"/>
          <w:sz w:val="21"/>
        </w:rPr>
        <w:t xml:space="preserve"> </w:t>
      </w:r>
      <w:r>
        <w:rPr>
          <w:sz w:val="21"/>
        </w:rPr>
        <w:t>recognition</w:t>
      </w:r>
      <w:r>
        <w:rPr>
          <w:spacing w:val="-14"/>
          <w:sz w:val="21"/>
        </w:rPr>
        <w:t xml:space="preserve"> </w:t>
      </w:r>
      <w:r>
        <w:rPr>
          <w:sz w:val="21"/>
        </w:rPr>
        <w:t>does</w:t>
      </w:r>
      <w:r>
        <w:rPr>
          <w:spacing w:val="-18"/>
          <w:sz w:val="21"/>
        </w:rPr>
        <w:t xml:space="preserve"> </w:t>
      </w:r>
      <w:r>
        <w:rPr>
          <w:sz w:val="21"/>
        </w:rPr>
        <w:t>not</w:t>
      </w:r>
      <w:r>
        <w:rPr>
          <w:spacing w:val="-15"/>
          <w:sz w:val="21"/>
        </w:rPr>
        <w:t xml:space="preserve"> </w:t>
      </w:r>
      <w:r>
        <w:rPr>
          <w:sz w:val="21"/>
        </w:rPr>
        <w:t>imply</w:t>
      </w:r>
      <w:r>
        <w:rPr>
          <w:spacing w:val="-17"/>
          <w:sz w:val="21"/>
        </w:rPr>
        <w:t xml:space="preserve"> </w:t>
      </w:r>
      <w:r>
        <w:rPr>
          <w:sz w:val="21"/>
        </w:rPr>
        <w:t>that</w:t>
      </w:r>
      <w:r>
        <w:rPr>
          <w:spacing w:val="-14"/>
          <w:sz w:val="21"/>
        </w:rPr>
        <w:t xml:space="preserve"> </w:t>
      </w:r>
      <w:r>
        <w:rPr>
          <w:sz w:val="21"/>
        </w:rPr>
        <w:t>beneficiaries</w:t>
      </w:r>
    </w:p>
    <w:p w14:paraId="43047337" w14:textId="77777777" w:rsidR="002D3425" w:rsidRDefault="00000000">
      <w:pPr>
        <w:pStyle w:val="BodyText"/>
        <w:spacing w:before="88"/>
        <w:rPr>
          <w:sz w:val="20"/>
        </w:rPr>
      </w:pPr>
      <w:r>
        <w:rPr>
          <w:noProof/>
          <w:sz w:val="20"/>
        </w:rPr>
        <mc:AlternateContent>
          <mc:Choice Requires="wps">
            <w:drawing>
              <wp:anchor distT="0" distB="0" distL="0" distR="0" simplePos="0" relativeHeight="487588352" behindDoc="1" locked="0" layoutInCell="1" allowOverlap="1" wp14:anchorId="43047418" wp14:editId="43047419">
                <wp:simplePos x="0" y="0"/>
                <wp:positionH relativeFrom="page">
                  <wp:posOffset>673417</wp:posOffset>
                </wp:positionH>
                <wp:positionV relativeFrom="paragraph">
                  <wp:posOffset>225535</wp:posOffset>
                </wp:positionV>
                <wp:extent cx="1829435"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DB34E7" id="Graphic 2" o:spid="_x0000_s1026" style="position:absolute;margin-left:53pt;margin-top:17.75pt;width:144.05pt;height:.8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R2GQIAAMEEAAAOAAAAZHJzL2Uyb0RvYy54bWysVMFu2zAMvQ/YPwi6L06yrWiNOMXQosOA&#10;oivQDDsrshwbk02NVGLn70fJkWtspw3zQabEJ/rxkfTmdmitOBmkBrpCrhZLKUynoWy6QyG/7R7e&#10;XUtBXnWlstCZQp4Nydvt2zeb3uVmDTXY0qDgIB3lvStk7b3Ls4x0bVpFC3CmY2cF2CrPWzxkJaqe&#10;o7c2Wy+XV1kPWDoEbYj49H50ym2MX1VG+69VRcYLW0jm5uOKcd2HNdtuVH5A5epGX2iof2DRqqbj&#10;j06h7pVX4ojNH6HaRiMQVH6hoc2gqhptYg6czWr5WzYvtXIm5sLikJtkov8XVj+dXtwzBurkHkH/&#10;IFYk6x3lkyds6IIZKmwDlomLIap4nlQ0gxeaD1fX65sP7z9Kodm3Wq6uosqZytNlfST/2UAMpE6P&#10;5McilMlSdbL00CUTuZShiDYW0UvBRUQpuIj7sYhO+XAvsAum6GdM6kQkeFs4mR1EnA9JTHxTKkz1&#10;FWO7OZZbaIZKvvR2Md6ImSee/Ok94ubf/Tt0EjTF0xbIhLqNqU9GlIMP54IT2KZ8aKwNAhAe9ncW&#10;xUmF8YhPEJOvzGCxG8YGCK2wh/L8jKLnmSkk/TwqNFLYLx03ZRiwZGAy9slAb+8gjmHUHsnvhu8K&#10;nXBsFtJz/zxBanmVp84ISU3YcLODT0cPVRPaJnIbGV02PCcxgctMh0Gc7yPq9c+z/QUAAP//AwBQ&#10;SwMEFAAGAAgAAAAhAM3zjFbfAAAACQEAAA8AAABkcnMvZG93bnJldi54bWxMj8FOwzAQRO9I/IO1&#10;SNyok4YGGuJUCAmJAxcKHLht4iUOje0odpr071lO9LajHc28KXeL7cWRxtB5pyBdJSDINV53rlXw&#10;8f58cw8iRHQae+9IwYkC7KrLixIL7Wf3Rsd9bAWHuFCgAhPjUEgZGkMWw8oP5Pj37UeLkeXYSj3i&#10;zOG2l+skyaXFznGDwYGeDDWH/WQVfM0THrqXdZ3H5jU75Z/RDD9bpa6vlscHEJGW+G+GP3xGh4qZ&#10;aj85HUTPOsl5S1SQbTYg2JBtb1MQNR93KciqlOcLql8AAAD//wMAUEsBAi0AFAAGAAgAAAAhALaD&#10;OJL+AAAA4QEAABMAAAAAAAAAAAAAAAAAAAAAAFtDb250ZW50X1R5cGVzXS54bWxQSwECLQAUAAYA&#10;CAAAACEAOP0h/9YAAACUAQAACwAAAAAAAAAAAAAAAAAvAQAAX3JlbHMvLnJlbHNQSwECLQAUAAYA&#10;CAAAACEA8+QUdhkCAADBBAAADgAAAAAAAAAAAAAAAAAuAgAAZHJzL2Uyb0RvYy54bWxQSwECLQAU&#10;AAYACAAAACEAzfOMVt8AAAAJAQAADwAAAAAAAAAAAAAAAABzBAAAZHJzL2Rvd25yZXYueG1sUEsF&#10;BgAAAAAEAAQA8wAAAH8FAAAAAA==&#10;" path="m1829435,l,,,10160r1829435,l1829435,xe" fillcolor="black" stroked="f">
                <v:path arrowok="t"/>
                <w10:wrap type="topAndBottom" anchorx="page"/>
              </v:shape>
            </w:pict>
          </mc:Fallback>
        </mc:AlternateContent>
      </w:r>
    </w:p>
    <w:p w14:paraId="43047338" w14:textId="77777777" w:rsidR="002D3425" w:rsidRDefault="00000000">
      <w:pPr>
        <w:spacing w:before="103"/>
        <w:ind w:left="68"/>
        <w:rPr>
          <w:sz w:val="16"/>
        </w:rPr>
      </w:pPr>
      <w:r>
        <w:rPr>
          <w:position w:val="7"/>
          <w:sz w:val="13"/>
        </w:rPr>
        <w:t>35</w:t>
      </w:r>
      <w:r>
        <w:rPr>
          <w:spacing w:val="23"/>
          <w:position w:val="7"/>
          <w:sz w:val="13"/>
        </w:rPr>
        <w:t xml:space="preserve"> </w:t>
      </w:r>
      <w:r>
        <w:rPr>
          <w:sz w:val="16"/>
        </w:rPr>
        <w:t>An</w:t>
      </w:r>
      <w:r>
        <w:rPr>
          <w:spacing w:val="-3"/>
          <w:sz w:val="16"/>
        </w:rPr>
        <w:t xml:space="preserve"> </w:t>
      </w:r>
      <w:r>
        <w:rPr>
          <w:sz w:val="16"/>
        </w:rPr>
        <w:t>IPPF</w:t>
      </w:r>
      <w:r>
        <w:rPr>
          <w:spacing w:val="-1"/>
          <w:sz w:val="16"/>
        </w:rPr>
        <w:t xml:space="preserve"> </w:t>
      </w:r>
      <w:r>
        <w:rPr>
          <w:sz w:val="16"/>
        </w:rPr>
        <w:t>beneficiary is</w:t>
      </w:r>
      <w:r>
        <w:rPr>
          <w:spacing w:val="-1"/>
          <w:sz w:val="16"/>
        </w:rPr>
        <w:t xml:space="preserve"> </w:t>
      </w:r>
      <w:r>
        <w:rPr>
          <w:sz w:val="16"/>
        </w:rPr>
        <w:t>someone</w:t>
      </w:r>
      <w:r>
        <w:rPr>
          <w:spacing w:val="-1"/>
          <w:sz w:val="16"/>
        </w:rPr>
        <w:t xml:space="preserve"> </w:t>
      </w:r>
      <w:r>
        <w:rPr>
          <w:sz w:val="16"/>
        </w:rPr>
        <w:t>who</w:t>
      </w:r>
      <w:r>
        <w:rPr>
          <w:spacing w:val="-3"/>
          <w:sz w:val="16"/>
        </w:rPr>
        <w:t xml:space="preserve"> </w:t>
      </w:r>
      <w:r>
        <w:rPr>
          <w:sz w:val="16"/>
        </w:rPr>
        <w:t>receives</w:t>
      </w:r>
      <w:r>
        <w:rPr>
          <w:spacing w:val="-1"/>
          <w:sz w:val="16"/>
        </w:rPr>
        <w:t xml:space="preserve"> </w:t>
      </w:r>
      <w:r>
        <w:rPr>
          <w:sz w:val="16"/>
        </w:rPr>
        <w:t>a</w:t>
      </w:r>
      <w:r>
        <w:rPr>
          <w:spacing w:val="-6"/>
          <w:sz w:val="16"/>
        </w:rPr>
        <w:t xml:space="preserve"> </w:t>
      </w:r>
      <w:r>
        <w:rPr>
          <w:sz w:val="16"/>
        </w:rPr>
        <w:t>service</w:t>
      </w:r>
      <w:r>
        <w:rPr>
          <w:spacing w:val="-1"/>
          <w:sz w:val="16"/>
        </w:rPr>
        <w:t xml:space="preserve"> </w:t>
      </w:r>
      <w:r>
        <w:rPr>
          <w:sz w:val="16"/>
        </w:rPr>
        <w:t>from</w:t>
      </w:r>
      <w:r>
        <w:rPr>
          <w:spacing w:val="-1"/>
          <w:sz w:val="16"/>
        </w:rPr>
        <w:t xml:space="preserve"> </w:t>
      </w:r>
      <w:r>
        <w:rPr>
          <w:sz w:val="16"/>
        </w:rPr>
        <w:t>IPPF</w:t>
      </w:r>
      <w:r>
        <w:rPr>
          <w:spacing w:val="-2"/>
          <w:sz w:val="16"/>
        </w:rPr>
        <w:t xml:space="preserve"> </w:t>
      </w:r>
      <w:r>
        <w:rPr>
          <w:sz w:val="16"/>
        </w:rPr>
        <w:t>or</w:t>
      </w:r>
      <w:r>
        <w:rPr>
          <w:spacing w:val="-2"/>
          <w:sz w:val="16"/>
        </w:rPr>
        <w:t xml:space="preserve"> </w:t>
      </w:r>
      <w:r>
        <w:rPr>
          <w:sz w:val="16"/>
        </w:rPr>
        <w:t>takes</w:t>
      </w:r>
      <w:r>
        <w:rPr>
          <w:spacing w:val="-1"/>
          <w:sz w:val="16"/>
        </w:rPr>
        <w:t xml:space="preserve"> </w:t>
      </w:r>
      <w:r>
        <w:rPr>
          <w:sz w:val="16"/>
        </w:rPr>
        <w:t>part</w:t>
      </w:r>
      <w:r>
        <w:rPr>
          <w:spacing w:val="-1"/>
          <w:sz w:val="16"/>
        </w:rPr>
        <w:t xml:space="preserve"> </w:t>
      </w:r>
      <w:r>
        <w:rPr>
          <w:sz w:val="16"/>
        </w:rPr>
        <w:t>in</w:t>
      </w:r>
      <w:r>
        <w:rPr>
          <w:spacing w:val="-3"/>
          <w:sz w:val="16"/>
        </w:rPr>
        <w:t xml:space="preserve"> </w:t>
      </w:r>
      <w:r>
        <w:rPr>
          <w:sz w:val="16"/>
        </w:rPr>
        <w:t>IPPF</w:t>
      </w:r>
      <w:r>
        <w:rPr>
          <w:spacing w:val="-1"/>
          <w:sz w:val="16"/>
        </w:rPr>
        <w:t xml:space="preserve"> </w:t>
      </w:r>
      <w:r>
        <w:rPr>
          <w:spacing w:val="-2"/>
          <w:sz w:val="16"/>
        </w:rPr>
        <w:t>activities</w:t>
      </w:r>
    </w:p>
    <w:p w14:paraId="43047339" w14:textId="77777777" w:rsidR="002D3425" w:rsidRDefault="002D3425">
      <w:pPr>
        <w:rPr>
          <w:sz w:val="16"/>
        </w:rPr>
        <w:sectPr w:rsidR="002D3425">
          <w:pgSz w:w="11920" w:h="16840"/>
          <w:pgMar w:top="1660" w:right="992" w:bottom="280" w:left="992" w:header="720" w:footer="720" w:gutter="0"/>
          <w:cols w:space="720"/>
        </w:sectPr>
      </w:pPr>
    </w:p>
    <w:p w14:paraId="4304733A" w14:textId="77777777" w:rsidR="002D3425" w:rsidRDefault="00000000">
      <w:pPr>
        <w:pStyle w:val="BodyText"/>
        <w:spacing w:before="73" w:line="273" w:lineRule="auto"/>
        <w:ind w:left="880" w:right="90"/>
      </w:pPr>
      <w:r>
        <w:lastRenderedPageBreak/>
        <w:t>are</w:t>
      </w:r>
      <w:r>
        <w:rPr>
          <w:spacing w:val="-9"/>
        </w:rPr>
        <w:t xml:space="preserve"> </w:t>
      </w:r>
      <w:r>
        <w:t>generally</w:t>
      </w:r>
      <w:r>
        <w:rPr>
          <w:spacing w:val="-10"/>
        </w:rPr>
        <w:t xml:space="preserve"> </w:t>
      </w:r>
      <w:r>
        <w:t>to</w:t>
      </w:r>
      <w:r>
        <w:rPr>
          <w:spacing w:val="-9"/>
        </w:rPr>
        <w:t xml:space="preserve"> </w:t>
      </w:r>
      <w:r>
        <w:t>be</w:t>
      </w:r>
      <w:r>
        <w:rPr>
          <w:spacing w:val="-9"/>
        </w:rPr>
        <w:t xml:space="preserve"> </w:t>
      </w:r>
      <w:r>
        <w:t>regarded</w:t>
      </w:r>
      <w:r>
        <w:rPr>
          <w:spacing w:val="-12"/>
        </w:rPr>
        <w:t xml:space="preserve"> </w:t>
      </w:r>
      <w:r>
        <w:t>as</w:t>
      </w:r>
      <w:r>
        <w:rPr>
          <w:spacing w:val="-7"/>
        </w:rPr>
        <w:t xml:space="preserve"> </w:t>
      </w:r>
      <w:r>
        <w:t>vulnerable</w:t>
      </w:r>
      <w:r>
        <w:rPr>
          <w:spacing w:val="-11"/>
        </w:rPr>
        <w:t xml:space="preserve"> </w:t>
      </w:r>
      <w:r>
        <w:t>and</w:t>
      </w:r>
      <w:r>
        <w:rPr>
          <w:spacing w:val="-12"/>
        </w:rPr>
        <w:t xml:space="preserve"> </w:t>
      </w:r>
      <w:r>
        <w:t>is</w:t>
      </w:r>
      <w:r>
        <w:rPr>
          <w:spacing w:val="-7"/>
        </w:rPr>
        <w:t xml:space="preserve"> </w:t>
      </w:r>
      <w:r>
        <w:t>intended</w:t>
      </w:r>
      <w:r>
        <w:rPr>
          <w:spacing w:val="-12"/>
        </w:rPr>
        <w:t xml:space="preserve"> </w:t>
      </w:r>
      <w:r>
        <w:t>solely</w:t>
      </w:r>
      <w:r>
        <w:rPr>
          <w:spacing w:val="-14"/>
        </w:rPr>
        <w:t xml:space="preserve"> </w:t>
      </w:r>
      <w:r>
        <w:t>to</w:t>
      </w:r>
      <w:r>
        <w:rPr>
          <w:spacing w:val="-12"/>
        </w:rPr>
        <w:t xml:space="preserve"> </w:t>
      </w:r>
      <w:r>
        <w:t>ensure</w:t>
      </w:r>
      <w:r>
        <w:rPr>
          <w:spacing w:val="-20"/>
        </w:rPr>
        <w:t xml:space="preserve"> </w:t>
      </w:r>
      <w:r>
        <w:t>that</w:t>
      </w:r>
      <w:r>
        <w:rPr>
          <w:spacing w:val="-21"/>
        </w:rPr>
        <w:t xml:space="preserve"> </w:t>
      </w:r>
      <w:r>
        <w:t>IPPF is comprehensive in its safeguarding duties.</w:t>
      </w:r>
    </w:p>
    <w:p w14:paraId="4304733B" w14:textId="77777777" w:rsidR="002D3425" w:rsidRDefault="002D3425">
      <w:pPr>
        <w:pStyle w:val="BodyText"/>
        <w:spacing w:before="191"/>
      </w:pPr>
    </w:p>
    <w:p w14:paraId="4304733C" w14:textId="77777777" w:rsidR="002D3425" w:rsidRDefault="00000000">
      <w:pPr>
        <w:pStyle w:val="ListParagraph"/>
        <w:numPr>
          <w:ilvl w:val="0"/>
          <w:numId w:val="3"/>
        </w:numPr>
        <w:tabs>
          <w:tab w:val="left" w:pos="878"/>
          <w:tab w:val="left" w:pos="880"/>
        </w:tabs>
        <w:spacing w:line="276" w:lineRule="auto"/>
        <w:ind w:right="194"/>
        <w:jc w:val="both"/>
        <w:rPr>
          <w:sz w:val="21"/>
        </w:rPr>
      </w:pPr>
      <w:r>
        <w:rPr>
          <w:sz w:val="21"/>
        </w:rPr>
        <w:t>The</w:t>
      </w:r>
      <w:r>
        <w:rPr>
          <w:spacing w:val="-6"/>
          <w:sz w:val="21"/>
        </w:rPr>
        <w:t xml:space="preserve"> </w:t>
      </w:r>
      <w:r>
        <w:rPr>
          <w:sz w:val="21"/>
        </w:rPr>
        <w:t>terms</w:t>
      </w:r>
      <w:r>
        <w:rPr>
          <w:spacing w:val="-6"/>
          <w:sz w:val="21"/>
        </w:rPr>
        <w:t xml:space="preserve"> </w:t>
      </w:r>
      <w:r>
        <w:rPr>
          <w:sz w:val="21"/>
        </w:rPr>
        <w:t>“victim”</w:t>
      </w:r>
      <w:r>
        <w:rPr>
          <w:spacing w:val="-13"/>
          <w:sz w:val="21"/>
        </w:rPr>
        <w:t xml:space="preserve"> </w:t>
      </w:r>
      <w:r>
        <w:rPr>
          <w:sz w:val="21"/>
        </w:rPr>
        <w:t>and</w:t>
      </w:r>
      <w:r>
        <w:rPr>
          <w:spacing w:val="-7"/>
          <w:sz w:val="21"/>
        </w:rPr>
        <w:t xml:space="preserve"> </w:t>
      </w:r>
      <w:r>
        <w:rPr>
          <w:sz w:val="21"/>
        </w:rPr>
        <w:t>“survivor”</w:t>
      </w:r>
      <w:r>
        <w:rPr>
          <w:spacing w:val="-9"/>
          <w:sz w:val="21"/>
        </w:rPr>
        <w:t xml:space="preserve"> </w:t>
      </w:r>
      <w:r>
        <w:rPr>
          <w:sz w:val="21"/>
        </w:rPr>
        <w:t>as</w:t>
      </w:r>
      <w:r>
        <w:rPr>
          <w:spacing w:val="-10"/>
          <w:sz w:val="21"/>
        </w:rPr>
        <w:t xml:space="preserve"> </w:t>
      </w:r>
      <w:r>
        <w:rPr>
          <w:sz w:val="21"/>
        </w:rPr>
        <w:t>used</w:t>
      </w:r>
      <w:r>
        <w:rPr>
          <w:spacing w:val="-7"/>
          <w:sz w:val="21"/>
        </w:rPr>
        <w:t xml:space="preserve"> </w:t>
      </w:r>
      <w:r>
        <w:rPr>
          <w:sz w:val="21"/>
        </w:rPr>
        <w:t>in</w:t>
      </w:r>
      <w:r>
        <w:rPr>
          <w:spacing w:val="-5"/>
          <w:sz w:val="21"/>
        </w:rPr>
        <w:t xml:space="preserve"> </w:t>
      </w:r>
      <w:r>
        <w:rPr>
          <w:sz w:val="21"/>
        </w:rPr>
        <w:t>this</w:t>
      </w:r>
      <w:r>
        <w:rPr>
          <w:spacing w:val="-10"/>
          <w:sz w:val="21"/>
        </w:rPr>
        <w:t xml:space="preserve"> </w:t>
      </w:r>
      <w:r>
        <w:rPr>
          <w:sz w:val="21"/>
        </w:rPr>
        <w:t>policy</w:t>
      </w:r>
      <w:r>
        <w:rPr>
          <w:spacing w:val="-9"/>
          <w:sz w:val="21"/>
        </w:rPr>
        <w:t xml:space="preserve"> </w:t>
      </w:r>
      <w:r>
        <w:rPr>
          <w:sz w:val="21"/>
        </w:rPr>
        <w:t>refer</w:t>
      </w:r>
      <w:r>
        <w:rPr>
          <w:spacing w:val="-6"/>
          <w:sz w:val="21"/>
        </w:rPr>
        <w:t xml:space="preserve"> </w:t>
      </w:r>
      <w:r>
        <w:rPr>
          <w:sz w:val="21"/>
        </w:rPr>
        <w:t>to</w:t>
      </w:r>
      <w:r>
        <w:rPr>
          <w:spacing w:val="-11"/>
          <w:sz w:val="21"/>
        </w:rPr>
        <w:t xml:space="preserve"> </w:t>
      </w:r>
      <w:r>
        <w:rPr>
          <w:sz w:val="21"/>
        </w:rPr>
        <w:t>individuals</w:t>
      </w:r>
      <w:r>
        <w:rPr>
          <w:spacing w:val="-6"/>
          <w:sz w:val="21"/>
        </w:rPr>
        <w:t xml:space="preserve"> </w:t>
      </w:r>
      <w:r>
        <w:rPr>
          <w:sz w:val="21"/>
        </w:rPr>
        <w:t>who</w:t>
      </w:r>
      <w:r>
        <w:rPr>
          <w:spacing w:val="-12"/>
          <w:sz w:val="21"/>
        </w:rPr>
        <w:t xml:space="preserve"> </w:t>
      </w:r>
      <w:r>
        <w:rPr>
          <w:sz w:val="21"/>
        </w:rPr>
        <w:t>may have</w:t>
      </w:r>
      <w:r>
        <w:rPr>
          <w:spacing w:val="-10"/>
          <w:sz w:val="21"/>
        </w:rPr>
        <w:t xml:space="preserve"> </w:t>
      </w:r>
      <w:r>
        <w:rPr>
          <w:sz w:val="21"/>
        </w:rPr>
        <w:t>been</w:t>
      </w:r>
      <w:r>
        <w:rPr>
          <w:spacing w:val="-13"/>
          <w:sz w:val="21"/>
        </w:rPr>
        <w:t xml:space="preserve"> </w:t>
      </w:r>
      <w:r>
        <w:rPr>
          <w:sz w:val="21"/>
        </w:rPr>
        <w:t>subject</w:t>
      </w:r>
      <w:r>
        <w:rPr>
          <w:spacing w:val="-11"/>
          <w:sz w:val="21"/>
        </w:rPr>
        <w:t xml:space="preserve"> </w:t>
      </w:r>
      <w:r>
        <w:rPr>
          <w:sz w:val="21"/>
        </w:rPr>
        <w:t>to</w:t>
      </w:r>
      <w:r>
        <w:rPr>
          <w:spacing w:val="-11"/>
          <w:sz w:val="21"/>
        </w:rPr>
        <w:t xml:space="preserve"> </w:t>
      </w:r>
      <w:r>
        <w:rPr>
          <w:sz w:val="21"/>
        </w:rPr>
        <w:t>abuse</w:t>
      </w:r>
      <w:r>
        <w:rPr>
          <w:spacing w:val="-10"/>
          <w:sz w:val="21"/>
        </w:rPr>
        <w:t xml:space="preserve"> </w:t>
      </w:r>
      <w:r>
        <w:rPr>
          <w:sz w:val="21"/>
        </w:rPr>
        <w:t>or</w:t>
      </w:r>
      <w:r>
        <w:rPr>
          <w:spacing w:val="-14"/>
          <w:sz w:val="21"/>
        </w:rPr>
        <w:t xml:space="preserve"> </w:t>
      </w:r>
      <w:r>
        <w:rPr>
          <w:sz w:val="21"/>
        </w:rPr>
        <w:t>exploitation.</w:t>
      </w:r>
      <w:r>
        <w:rPr>
          <w:spacing w:val="-12"/>
          <w:sz w:val="21"/>
        </w:rPr>
        <w:t xml:space="preserve"> </w:t>
      </w:r>
      <w:r>
        <w:rPr>
          <w:sz w:val="21"/>
        </w:rPr>
        <w:t>The</w:t>
      </w:r>
      <w:r>
        <w:rPr>
          <w:spacing w:val="-10"/>
          <w:sz w:val="21"/>
        </w:rPr>
        <w:t xml:space="preserve"> </w:t>
      </w:r>
      <w:r>
        <w:rPr>
          <w:sz w:val="21"/>
        </w:rPr>
        <w:t>use</w:t>
      </w:r>
      <w:r>
        <w:rPr>
          <w:spacing w:val="-10"/>
          <w:sz w:val="21"/>
        </w:rPr>
        <w:t xml:space="preserve"> </w:t>
      </w:r>
      <w:r>
        <w:rPr>
          <w:sz w:val="21"/>
        </w:rPr>
        <w:t>of</w:t>
      </w:r>
      <w:r>
        <w:rPr>
          <w:spacing w:val="-14"/>
          <w:sz w:val="21"/>
        </w:rPr>
        <w:t xml:space="preserve"> </w:t>
      </w:r>
      <w:r>
        <w:rPr>
          <w:sz w:val="21"/>
        </w:rPr>
        <w:t>these</w:t>
      </w:r>
      <w:r>
        <w:rPr>
          <w:spacing w:val="-14"/>
          <w:sz w:val="21"/>
        </w:rPr>
        <w:t xml:space="preserve"> </w:t>
      </w:r>
      <w:r>
        <w:rPr>
          <w:sz w:val="21"/>
        </w:rPr>
        <w:t>terms</w:t>
      </w:r>
      <w:r>
        <w:rPr>
          <w:spacing w:val="-10"/>
          <w:sz w:val="21"/>
        </w:rPr>
        <w:t xml:space="preserve"> </w:t>
      </w:r>
      <w:r>
        <w:rPr>
          <w:sz w:val="21"/>
        </w:rPr>
        <w:t>does</w:t>
      </w:r>
      <w:r>
        <w:rPr>
          <w:spacing w:val="-14"/>
          <w:sz w:val="21"/>
        </w:rPr>
        <w:t xml:space="preserve"> </w:t>
      </w:r>
      <w:r>
        <w:rPr>
          <w:sz w:val="21"/>
        </w:rPr>
        <w:t>not</w:t>
      </w:r>
      <w:r>
        <w:rPr>
          <w:spacing w:val="-15"/>
          <w:sz w:val="21"/>
        </w:rPr>
        <w:t xml:space="preserve"> </w:t>
      </w:r>
      <w:r>
        <w:rPr>
          <w:sz w:val="21"/>
        </w:rPr>
        <w:t>indicate that</w:t>
      </w:r>
      <w:r>
        <w:rPr>
          <w:spacing w:val="-6"/>
          <w:sz w:val="21"/>
        </w:rPr>
        <w:t xml:space="preserve"> </w:t>
      </w:r>
      <w:r>
        <w:rPr>
          <w:sz w:val="21"/>
        </w:rPr>
        <w:t>anyone</w:t>
      </w:r>
      <w:r>
        <w:rPr>
          <w:spacing w:val="-6"/>
          <w:sz w:val="21"/>
        </w:rPr>
        <w:t xml:space="preserve"> </w:t>
      </w:r>
      <w:r>
        <w:rPr>
          <w:sz w:val="21"/>
        </w:rPr>
        <w:t>suspected</w:t>
      </w:r>
      <w:r>
        <w:rPr>
          <w:spacing w:val="-7"/>
          <w:sz w:val="21"/>
        </w:rPr>
        <w:t xml:space="preserve"> </w:t>
      </w:r>
      <w:r>
        <w:rPr>
          <w:sz w:val="21"/>
        </w:rPr>
        <w:t>of</w:t>
      </w:r>
      <w:r>
        <w:rPr>
          <w:spacing w:val="-6"/>
          <w:sz w:val="21"/>
        </w:rPr>
        <w:t xml:space="preserve"> </w:t>
      </w:r>
      <w:r>
        <w:rPr>
          <w:sz w:val="21"/>
        </w:rPr>
        <w:t>having</w:t>
      </w:r>
      <w:r>
        <w:rPr>
          <w:spacing w:val="-7"/>
          <w:sz w:val="21"/>
        </w:rPr>
        <w:t xml:space="preserve"> </w:t>
      </w:r>
      <w:r>
        <w:rPr>
          <w:sz w:val="21"/>
        </w:rPr>
        <w:t>been</w:t>
      </w:r>
      <w:r>
        <w:rPr>
          <w:spacing w:val="-9"/>
          <w:sz w:val="21"/>
        </w:rPr>
        <w:t xml:space="preserve"> </w:t>
      </w:r>
      <w:r>
        <w:rPr>
          <w:sz w:val="21"/>
        </w:rPr>
        <w:t>involved</w:t>
      </w:r>
      <w:r>
        <w:rPr>
          <w:spacing w:val="-7"/>
          <w:sz w:val="21"/>
        </w:rPr>
        <w:t xml:space="preserve"> </w:t>
      </w:r>
      <w:r>
        <w:rPr>
          <w:sz w:val="21"/>
        </w:rPr>
        <w:t>in</w:t>
      </w:r>
      <w:r>
        <w:rPr>
          <w:spacing w:val="-6"/>
          <w:sz w:val="21"/>
        </w:rPr>
        <w:t xml:space="preserve"> </w:t>
      </w:r>
      <w:r>
        <w:rPr>
          <w:sz w:val="21"/>
        </w:rPr>
        <w:t>that</w:t>
      </w:r>
      <w:r>
        <w:rPr>
          <w:spacing w:val="-6"/>
          <w:sz w:val="21"/>
        </w:rPr>
        <w:t xml:space="preserve"> </w:t>
      </w:r>
      <w:r>
        <w:rPr>
          <w:sz w:val="21"/>
        </w:rPr>
        <w:t>abuse</w:t>
      </w:r>
      <w:r>
        <w:rPr>
          <w:spacing w:val="-3"/>
          <w:sz w:val="21"/>
        </w:rPr>
        <w:t xml:space="preserve"> </w:t>
      </w:r>
      <w:r>
        <w:rPr>
          <w:sz w:val="21"/>
        </w:rPr>
        <w:t>or</w:t>
      </w:r>
      <w:r>
        <w:rPr>
          <w:spacing w:val="-6"/>
          <w:sz w:val="21"/>
        </w:rPr>
        <w:t xml:space="preserve"> </w:t>
      </w:r>
      <w:r>
        <w:rPr>
          <w:sz w:val="21"/>
        </w:rPr>
        <w:t>exploitation</w:t>
      </w:r>
      <w:r>
        <w:rPr>
          <w:spacing w:val="-9"/>
          <w:sz w:val="21"/>
        </w:rPr>
        <w:t xml:space="preserve"> </w:t>
      </w:r>
      <w:r>
        <w:rPr>
          <w:sz w:val="21"/>
        </w:rPr>
        <w:t>is</w:t>
      </w:r>
      <w:r>
        <w:rPr>
          <w:spacing w:val="-3"/>
          <w:sz w:val="21"/>
        </w:rPr>
        <w:t xml:space="preserve"> </w:t>
      </w:r>
      <w:r>
        <w:rPr>
          <w:sz w:val="21"/>
        </w:rPr>
        <w:t>to</w:t>
      </w:r>
      <w:r>
        <w:rPr>
          <w:spacing w:val="-5"/>
          <w:sz w:val="21"/>
        </w:rPr>
        <w:t xml:space="preserve"> </w:t>
      </w:r>
      <w:r>
        <w:rPr>
          <w:sz w:val="21"/>
        </w:rPr>
        <w:t>be regarded as guilty. Further definitions relating to safeguarding are provided in the glossary</w:t>
      </w:r>
      <w:r>
        <w:rPr>
          <w:spacing w:val="-27"/>
          <w:sz w:val="21"/>
        </w:rPr>
        <w:t xml:space="preserve"> </w:t>
      </w:r>
      <w:r>
        <w:rPr>
          <w:sz w:val="21"/>
        </w:rPr>
        <w:t>below.</w:t>
      </w:r>
    </w:p>
    <w:p w14:paraId="4304733D" w14:textId="77777777" w:rsidR="002D3425" w:rsidRDefault="002D3425">
      <w:pPr>
        <w:pStyle w:val="BodyText"/>
        <w:spacing w:before="78"/>
      </w:pPr>
    </w:p>
    <w:p w14:paraId="4304733E" w14:textId="77777777" w:rsidR="002D3425" w:rsidRDefault="00000000">
      <w:pPr>
        <w:pStyle w:val="Heading1"/>
        <w:ind w:left="68"/>
      </w:pPr>
      <w:r>
        <w:t>Guiding</w:t>
      </w:r>
      <w:r>
        <w:rPr>
          <w:spacing w:val="-12"/>
        </w:rPr>
        <w:t xml:space="preserve"> </w:t>
      </w:r>
      <w:r>
        <w:rPr>
          <w:spacing w:val="-2"/>
        </w:rPr>
        <w:t>Principles</w:t>
      </w:r>
    </w:p>
    <w:p w14:paraId="4304733F" w14:textId="77777777" w:rsidR="002D3425" w:rsidRDefault="002D3425">
      <w:pPr>
        <w:pStyle w:val="BodyText"/>
        <w:spacing w:before="221"/>
        <w:rPr>
          <w:b/>
        </w:rPr>
      </w:pPr>
    </w:p>
    <w:p w14:paraId="43047340" w14:textId="77777777" w:rsidR="002D3425" w:rsidRDefault="00000000">
      <w:pPr>
        <w:pStyle w:val="ListParagraph"/>
        <w:numPr>
          <w:ilvl w:val="0"/>
          <w:numId w:val="3"/>
        </w:numPr>
        <w:tabs>
          <w:tab w:val="left" w:pos="878"/>
          <w:tab w:val="left" w:pos="880"/>
        </w:tabs>
        <w:spacing w:line="276" w:lineRule="auto"/>
        <w:ind w:right="194"/>
        <w:jc w:val="both"/>
        <w:rPr>
          <w:sz w:val="21"/>
        </w:rPr>
      </w:pPr>
      <w:r>
        <w:rPr>
          <w:i/>
          <w:sz w:val="21"/>
        </w:rPr>
        <w:t xml:space="preserve">Empowerment </w:t>
      </w:r>
      <w:r>
        <w:rPr>
          <w:sz w:val="21"/>
        </w:rPr>
        <w:t>– decisions will be survivor (victim) led in that they will, wherever possible, be based on the informed consent of adult survivors (victims),</w:t>
      </w:r>
      <w:r>
        <w:rPr>
          <w:sz w:val="21"/>
          <w:vertAlign w:val="superscript"/>
        </w:rPr>
        <w:t>36</w:t>
      </w:r>
      <w:r>
        <w:rPr>
          <w:spacing w:val="-19"/>
          <w:sz w:val="21"/>
        </w:rPr>
        <w:t xml:space="preserve"> </w:t>
      </w:r>
      <w:r>
        <w:rPr>
          <w:sz w:val="21"/>
        </w:rPr>
        <w:t>and will respect the views of survivors (victims) who are children or adults who are unable to give</w:t>
      </w:r>
      <w:r>
        <w:rPr>
          <w:spacing w:val="-2"/>
          <w:sz w:val="21"/>
        </w:rPr>
        <w:t xml:space="preserve"> </w:t>
      </w:r>
      <w:r>
        <w:rPr>
          <w:sz w:val="21"/>
        </w:rPr>
        <w:t>informed</w:t>
      </w:r>
      <w:r>
        <w:rPr>
          <w:spacing w:val="-3"/>
          <w:sz w:val="21"/>
        </w:rPr>
        <w:t xml:space="preserve"> </w:t>
      </w:r>
      <w:r>
        <w:rPr>
          <w:sz w:val="21"/>
        </w:rPr>
        <w:t>consent.</w:t>
      </w:r>
      <w:r>
        <w:rPr>
          <w:spacing w:val="-4"/>
          <w:sz w:val="21"/>
        </w:rPr>
        <w:t xml:space="preserve"> </w:t>
      </w:r>
      <w:r>
        <w:rPr>
          <w:sz w:val="21"/>
        </w:rPr>
        <w:t>IPPF</w:t>
      </w:r>
      <w:r>
        <w:rPr>
          <w:spacing w:val="-5"/>
          <w:sz w:val="21"/>
        </w:rPr>
        <w:t xml:space="preserve"> </w:t>
      </w:r>
      <w:r>
        <w:rPr>
          <w:sz w:val="21"/>
        </w:rPr>
        <w:t>will</w:t>
      </w:r>
      <w:r>
        <w:rPr>
          <w:spacing w:val="-5"/>
          <w:sz w:val="21"/>
        </w:rPr>
        <w:t xml:space="preserve"> </w:t>
      </w:r>
      <w:proofErr w:type="spellStart"/>
      <w:r>
        <w:rPr>
          <w:sz w:val="21"/>
        </w:rPr>
        <w:t>endeavour</w:t>
      </w:r>
      <w:proofErr w:type="spellEnd"/>
      <w:r>
        <w:rPr>
          <w:spacing w:val="-2"/>
          <w:sz w:val="21"/>
        </w:rPr>
        <w:t xml:space="preserve"> </w:t>
      </w:r>
      <w:r>
        <w:rPr>
          <w:sz w:val="21"/>
        </w:rPr>
        <w:t>to</w:t>
      </w:r>
      <w:r>
        <w:rPr>
          <w:spacing w:val="-3"/>
          <w:sz w:val="21"/>
        </w:rPr>
        <w:t xml:space="preserve"> </w:t>
      </w:r>
      <w:r>
        <w:rPr>
          <w:sz w:val="21"/>
        </w:rPr>
        <w:t>ensure</w:t>
      </w:r>
      <w:r>
        <w:rPr>
          <w:spacing w:val="-2"/>
          <w:sz w:val="21"/>
        </w:rPr>
        <w:t xml:space="preserve"> </w:t>
      </w:r>
      <w:r>
        <w:rPr>
          <w:sz w:val="21"/>
        </w:rPr>
        <w:t>that</w:t>
      </w:r>
      <w:r>
        <w:rPr>
          <w:spacing w:val="-3"/>
          <w:sz w:val="21"/>
        </w:rPr>
        <w:t xml:space="preserve"> </w:t>
      </w:r>
      <w:r>
        <w:rPr>
          <w:sz w:val="21"/>
        </w:rPr>
        <w:t>all</w:t>
      </w:r>
      <w:r>
        <w:rPr>
          <w:spacing w:val="-2"/>
          <w:sz w:val="21"/>
        </w:rPr>
        <w:t xml:space="preserve"> </w:t>
      </w:r>
      <w:r>
        <w:rPr>
          <w:sz w:val="21"/>
        </w:rPr>
        <w:t>its</w:t>
      </w:r>
      <w:r>
        <w:rPr>
          <w:spacing w:val="-5"/>
          <w:sz w:val="21"/>
        </w:rPr>
        <w:t xml:space="preserve"> </w:t>
      </w:r>
      <w:r>
        <w:rPr>
          <w:sz w:val="21"/>
        </w:rPr>
        <w:t>communications with survivors (victims) are in an appropriate language and format.</w:t>
      </w:r>
    </w:p>
    <w:p w14:paraId="43047341" w14:textId="77777777" w:rsidR="002D3425" w:rsidRDefault="002D3425">
      <w:pPr>
        <w:pStyle w:val="BodyText"/>
        <w:spacing w:before="158"/>
      </w:pPr>
    </w:p>
    <w:p w14:paraId="43047342" w14:textId="77777777" w:rsidR="002D3425" w:rsidRDefault="00000000">
      <w:pPr>
        <w:pStyle w:val="ListParagraph"/>
        <w:numPr>
          <w:ilvl w:val="0"/>
          <w:numId w:val="3"/>
        </w:numPr>
        <w:tabs>
          <w:tab w:val="left" w:pos="878"/>
          <w:tab w:val="left" w:pos="880"/>
        </w:tabs>
        <w:spacing w:line="276" w:lineRule="auto"/>
        <w:ind w:right="194"/>
        <w:jc w:val="both"/>
        <w:rPr>
          <w:sz w:val="21"/>
        </w:rPr>
      </w:pPr>
      <w:r>
        <w:rPr>
          <w:i/>
          <w:sz w:val="21"/>
        </w:rPr>
        <w:t>Prevention</w:t>
      </w:r>
      <w:r>
        <w:rPr>
          <w:i/>
          <w:spacing w:val="-2"/>
          <w:sz w:val="21"/>
        </w:rPr>
        <w:t xml:space="preserve"> </w:t>
      </w:r>
      <w:r>
        <w:rPr>
          <w:sz w:val="21"/>
        </w:rPr>
        <w:t>– It</w:t>
      </w:r>
      <w:r>
        <w:rPr>
          <w:spacing w:val="-4"/>
          <w:sz w:val="21"/>
        </w:rPr>
        <w:t xml:space="preserve"> </w:t>
      </w:r>
      <w:r>
        <w:rPr>
          <w:sz w:val="21"/>
        </w:rPr>
        <w:t>is</w:t>
      </w:r>
      <w:r>
        <w:rPr>
          <w:spacing w:val="-3"/>
          <w:sz w:val="21"/>
        </w:rPr>
        <w:t xml:space="preserve"> </w:t>
      </w:r>
      <w:r>
        <w:rPr>
          <w:sz w:val="21"/>
        </w:rPr>
        <w:t>better</w:t>
      </w:r>
      <w:r>
        <w:rPr>
          <w:spacing w:val="-3"/>
          <w:sz w:val="21"/>
        </w:rPr>
        <w:t xml:space="preserve"> </w:t>
      </w:r>
      <w:r>
        <w:rPr>
          <w:sz w:val="21"/>
        </w:rPr>
        <w:t>to</w:t>
      </w:r>
      <w:r>
        <w:rPr>
          <w:spacing w:val="-1"/>
          <w:sz w:val="21"/>
        </w:rPr>
        <w:t xml:space="preserve"> </w:t>
      </w:r>
      <w:proofErr w:type="gramStart"/>
      <w:r>
        <w:rPr>
          <w:sz w:val="21"/>
        </w:rPr>
        <w:t>take action</w:t>
      </w:r>
      <w:proofErr w:type="gramEnd"/>
      <w:r>
        <w:rPr>
          <w:spacing w:val="-3"/>
          <w:sz w:val="21"/>
        </w:rPr>
        <w:t xml:space="preserve"> </w:t>
      </w:r>
      <w:r>
        <w:rPr>
          <w:sz w:val="21"/>
        </w:rPr>
        <w:t>before</w:t>
      </w:r>
      <w:r>
        <w:rPr>
          <w:spacing w:val="-7"/>
          <w:sz w:val="21"/>
        </w:rPr>
        <w:t xml:space="preserve"> </w:t>
      </w:r>
      <w:r>
        <w:rPr>
          <w:sz w:val="21"/>
        </w:rPr>
        <w:t>harm occurs.</w:t>
      </w:r>
      <w:r>
        <w:rPr>
          <w:spacing w:val="-2"/>
          <w:sz w:val="21"/>
        </w:rPr>
        <w:t xml:space="preserve"> </w:t>
      </w:r>
      <w:r>
        <w:rPr>
          <w:sz w:val="21"/>
        </w:rPr>
        <w:t>IPPF</w:t>
      </w:r>
      <w:r>
        <w:rPr>
          <w:spacing w:val="-6"/>
          <w:sz w:val="21"/>
        </w:rPr>
        <w:t xml:space="preserve"> </w:t>
      </w:r>
      <w:proofErr w:type="spellStart"/>
      <w:r>
        <w:rPr>
          <w:sz w:val="21"/>
        </w:rPr>
        <w:t>recognises</w:t>
      </w:r>
      <w:proofErr w:type="spellEnd"/>
      <w:r>
        <w:rPr>
          <w:sz w:val="21"/>
        </w:rPr>
        <w:t xml:space="preserve"> the key role that prevention has in safeguarding and will ensure it develops and provides safe services which keep people safe from abuse and exploitation. This includes applying a safeguarding lens to promotional communications and fundraising activities and providing training and support in </w:t>
      </w:r>
      <w:proofErr w:type="spellStart"/>
      <w:r>
        <w:rPr>
          <w:sz w:val="21"/>
        </w:rPr>
        <w:t>recognising</w:t>
      </w:r>
      <w:proofErr w:type="spellEnd"/>
      <w:r>
        <w:rPr>
          <w:spacing w:val="-17"/>
          <w:sz w:val="21"/>
        </w:rPr>
        <w:t xml:space="preserve"> </w:t>
      </w:r>
      <w:r>
        <w:rPr>
          <w:sz w:val="21"/>
        </w:rPr>
        <w:t>abuse.</w:t>
      </w:r>
    </w:p>
    <w:p w14:paraId="43047343" w14:textId="77777777" w:rsidR="002D3425" w:rsidRDefault="002D3425">
      <w:pPr>
        <w:pStyle w:val="BodyText"/>
        <w:spacing w:before="202"/>
      </w:pPr>
    </w:p>
    <w:p w14:paraId="43047344" w14:textId="77777777" w:rsidR="002D3425" w:rsidRDefault="00000000">
      <w:pPr>
        <w:pStyle w:val="ListParagraph"/>
        <w:numPr>
          <w:ilvl w:val="0"/>
          <w:numId w:val="3"/>
        </w:numPr>
        <w:tabs>
          <w:tab w:val="left" w:pos="878"/>
          <w:tab w:val="left" w:pos="880"/>
        </w:tabs>
        <w:spacing w:line="276" w:lineRule="auto"/>
        <w:ind w:right="195"/>
        <w:jc w:val="both"/>
        <w:rPr>
          <w:sz w:val="21"/>
        </w:rPr>
      </w:pPr>
      <w:r>
        <w:rPr>
          <w:i/>
          <w:sz w:val="21"/>
        </w:rPr>
        <w:t xml:space="preserve">Protection </w:t>
      </w:r>
      <w:r>
        <w:rPr>
          <w:sz w:val="21"/>
        </w:rPr>
        <w:t xml:space="preserve">– Abusive </w:t>
      </w:r>
      <w:proofErr w:type="spellStart"/>
      <w:r>
        <w:rPr>
          <w:sz w:val="21"/>
        </w:rPr>
        <w:t>behaviour</w:t>
      </w:r>
      <w:proofErr w:type="spellEnd"/>
      <w:r>
        <w:rPr>
          <w:sz w:val="21"/>
        </w:rPr>
        <w:t xml:space="preserve"> in any environment is never accepted. IPPF Secretariat, Member Associations, collaborative partners and other partners will provide services in a manner that does not diminish their safeguarding responsibilities. IPPF will have clear channels to enable reporting </w:t>
      </w:r>
      <w:proofErr w:type="gramStart"/>
      <w:r>
        <w:rPr>
          <w:sz w:val="21"/>
        </w:rPr>
        <w:t>in</w:t>
      </w:r>
      <w:proofErr w:type="gramEnd"/>
      <w:r>
        <w:rPr>
          <w:sz w:val="21"/>
        </w:rPr>
        <w:t xml:space="preserve"> a confidential and anonymous (if required) basis. IPPF will respond appropriately to safeguarding concerns and provide support and representation to survivors</w:t>
      </w:r>
      <w:r>
        <w:rPr>
          <w:spacing w:val="-9"/>
          <w:sz w:val="21"/>
        </w:rPr>
        <w:t xml:space="preserve"> </w:t>
      </w:r>
      <w:r>
        <w:rPr>
          <w:sz w:val="21"/>
        </w:rPr>
        <w:t>(victims).</w:t>
      </w:r>
    </w:p>
    <w:p w14:paraId="43047345" w14:textId="77777777" w:rsidR="002D3425" w:rsidRDefault="002D3425">
      <w:pPr>
        <w:pStyle w:val="BodyText"/>
        <w:spacing w:before="184"/>
      </w:pPr>
    </w:p>
    <w:p w14:paraId="43047346" w14:textId="77777777" w:rsidR="002D3425" w:rsidRDefault="00000000">
      <w:pPr>
        <w:pStyle w:val="ListParagraph"/>
        <w:numPr>
          <w:ilvl w:val="0"/>
          <w:numId w:val="3"/>
        </w:numPr>
        <w:tabs>
          <w:tab w:val="left" w:pos="878"/>
          <w:tab w:val="left" w:pos="880"/>
        </w:tabs>
        <w:spacing w:line="276" w:lineRule="auto"/>
        <w:ind w:right="195"/>
        <w:jc w:val="both"/>
        <w:rPr>
          <w:sz w:val="21"/>
        </w:rPr>
      </w:pPr>
      <w:r>
        <w:rPr>
          <w:i/>
          <w:sz w:val="21"/>
        </w:rPr>
        <w:t>Partnership</w:t>
      </w:r>
      <w:r>
        <w:rPr>
          <w:i/>
          <w:spacing w:val="-1"/>
          <w:sz w:val="21"/>
        </w:rPr>
        <w:t xml:space="preserve"> </w:t>
      </w:r>
      <w:r>
        <w:rPr>
          <w:sz w:val="21"/>
        </w:rPr>
        <w:t>– IPPF delivers its services through locally-owned</w:t>
      </w:r>
      <w:r>
        <w:rPr>
          <w:spacing w:val="-2"/>
          <w:sz w:val="21"/>
        </w:rPr>
        <w:t xml:space="preserve"> </w:t>
      </w:r>
      <w:r>
        <w:rPr>
          <w:sz w:val="21"/>
        </w:rPr>
        <w:t>Member Associations and</w:t>
      </w:r>
      <w:r>
        <w:rPr>
          <w:spacing w:val="-12"/>
          <w:sz w:val="21"/>
        </w:rPr>
        <w:t xml:space="preserve"> </w:t>
      </w:r>
      <w:r>
        <w:rPr>
          <w:sz w:val="21"/>
        </w:rPr>
        <w:t>collaborative</w:t>
      </w:r>
      <w:r>
        <w:rPr>
          <w:spacing w:val="-11"/>
          <w:sz w:val="21"/>
        </w:rPr>
        <w:t xml:space="preserve"> </w:t>
      </w:r>
      <w:r>
        <w:rPr>
          <w:sz w:val="21"/>
        </w:rPr>
        <w:t>partners</w:t>
      </w:r>
      <w:r>
        <w:rPr>
          <w:spacing w:val="-11"/>
          <w:sz w:val="21"/>
        </w:rPr>
        <w:t xml:space="preserve"> </w:t>
      </w:r>
      <w:r>
        <w:rPr>
          <w:sz w:val="21"/>
        </w:rPr>
        <w:t>and</w:t>
      </w:r>
      <w:r>
        <w:rPr>
          <w:spacing w:val="-16"/>
          <w:sz w:val="21"/>
        </w:rPr>
        <w:t xml:space="preserve"> </w:t>
      </w:r>
      <w:proofErr w:type="spellStart"/>
      <w:r>
        <w:rPr>
          <w:sz w:val="21"/>
        </w:rPr>
        <w:t>recognises</w:t>
      </w:r>
      <w:proofErr w:type="spellEnd"/>
      <w:r>
        <w:rPr>
          <w:spacing w:val="-11"/>
          <w:sz w:val="21"/>
        </w:rPr>
        <w:t xml:space="preserve"> </w:t>
      </w:r>
      <w:r>
        <w:rPr>
          <w:sz w:val="21"/>
        </w:rPr>
        <w:t>that</w:t>
      </w:r>
      <w:r>
        <w:rPr>
          <w:spacing w:val="-15"/>
          <w:sz w:val="21"/>
        </w:rPr>
        <w:t xml:space="preserve"> </w:t>
      </w:r>
      <w:r>
        <w:rPr>
          <w:sz w:val="21"/>
        </w:rPr>
        <w:t>local</w:t>
      </w:r>
      <w:r>
        <w:rPr>
          <w:spacing w:val="-14"/>
          <w:sz w:val="21"/>
        </w:rPr>
        <w:t xml:space="preserve"> </w:t>
      </w:r>
      <w:r>
        <w:rPr>
          <w:sz w:val="21"/>
        </w:rPr>
        <w:t>communities</w:t>
      </w:r>
      <w:r>
        <w:rPr>
          <w:spacing w:val="-11"/>
          <w:sz w:val="21"/>
        </w:rPr>
        <w:t xml:space="preserve"> </w:t>
      </w:r>
      <w:r>
        <w:rPr>
          <w:sz w:val="21"/>
        </w:rPr>
        <w:t>have</w:t>
      </w:r>
      <w:r>
        <w:rPr>
          <w:spacing w:val="-11"/>
          <w:sz w:val="21"/>
        </w:rPr>
        <w:t xml:space="preserve"> </w:t>
      </w:r>
      <w:r>
        <w:rPr>
          <w:sz w:val="21"/>
        </w:rPr>
        <w:t>a</w:t>
      </w:r>
      <w:r>
        <w:rPr>
          <w:spacing w:val="-12"/>
          <w:sz w:val="21"/>
        </w:rPr>
        <w:t xml:space="preserve"> </w:t>
      </w:r>
      <w:r>
        <w:rPr>
          <w:sz w:val="21"/>
        </w:rPr>
        <w:t>part</w:t>
      </w:r>
      <w:r>
        <w:rPr>
          <w:spacing w:val="-16"/>
          <w:sz w:val="21"/>
        </w:rPr>
        <w:t xml:space="preserve"> </w:t>
      </w:r>
      <w:r>
        <w:rPr>
          <w:sz w:val="21"/>
        </w:rPr>
        <w:t>to</w:t>
      </w:r>
      <w:r>
        <w:rPr>
          <w:spacing w:val="-12"/>
          <w:sz w:val="21"/>
        </w:rPr>
        <w:t xml:space="preserve"> </w:t>
      </w:r>
      <w:r>
        <w:rPr>
          <w:sz w:val="21"/>
        </w:rPr>
        <w:t>play in preventing, detecting and reporting neglect and abuse. In the spirit of ensuring safeguarding</w:t>
      </w:r>
      <w:r>
        <w:rPr>
          <w:spacing w:val="-8"/>
          <w:sz w:val="21"/>
        </w:rPr>
        <w:t xml:space="preserve"> </w:t>
      </w:r>
      <w:r>
        <w:rPr>
          <w:sz w:val="21"/>
        </w:rPr>
        <w:t>competency</w:t>
      </w:r>
      <w:r>
        <w:rPr>
          <w:spacing w:val="-6"/>
          <w:sz w:val="21"/>
        </w:rPr>
        <w:t xml:space="preserve"> </w:t>
      </w:r>
      <w:r>
        <w:rPr>
          <w:sz w:val="21"/>
        </w:rPr>
        <w:t>throughout</w:t>
      </w:r>
      <w:r>
        <w:rPr>
          <w:spacing w:val="-8"/>
          <w:sz w:val="21"/>
        </w:rPr>
        <w:t xml:space="preserve"> </w:t>
      </w:r>
      <w:r>
        <w:rPr>
          <w:sz w:val="21"/>
        </w:rPr>
        <w:t>all</w:t>
      </w:r>
      <w:r>
        <w:rPr>
          <w:spacing w:val="-3"/>
          <w:sz w:val="21"/>
        </w:rPr>
        <w:t xml:space="preserve"> </w:t>
      </w:r>
      <w:r>
        <w:rPr>
          <w:sz w:val="21"/>
        </w:rPr>
        <w:t>of</w:t>
      </w:r>
      <w:r>
        <w:rPr>
          <w:spacing w:val="-3"/>
          <w:sz w:val="21"/>
        </w:rPr>
        <w:t xml:space="preserve"> </w:t>
      </w:r>
      <w:r>
        <w:rPr>
          <w:sz w:val="21"/>
        </w:rPr>
        <w:t>IPPF,</w:t>
      </w:r>
      <w:r>
        <w:rPr>
          <w:spacing w:val="-5"/>
          <w:sz w:val="21"/>
        </w:rPr>
        <w:t xml:space="preserve"> </w:t>
      </w:r>
      <w:r>
        <w:rPr>
          <w:sz w:val="21"/>
        </w:rPr>
        <w:t>IPPF</w:t>
      </w:r>
      <w:r>
        <w:rPr>
          <w:spacing w:val="-6"/>
          <w:sz w:val="21"/>
        </w:rPr>
        <w:t xml:space="preserve"> </w:t>
      </w:r>
      <w:r>
        <w:rPr>
          <w:sz w:val="21"/>
        </w:rPr>
        <w:t>will</w:t>
      </w:r>
      <w:r>
        <w:rPr>
          <w:spacing w:val="-7"/>
          <w:sz w:val="21"/>
        </w:rPr>
        <w:t xml:space="preserve"> </w:t>
      </w:r>
      <w:r>
        <w:rPr>
          <w:sz w:val="21"/>
        </w:rPr>
        <w:t>monitor</w:t>
      </w:r>
      <w:r>
        <w:rPr>
          <w:spacing w:val="-3"/>
          <w:sz w:val="21"/>
        </w:rPr>
        <w:t xml:space="preserve"> </w:t>
      </w:r>
      <w:r>
        <w:rPr>
          <w:sz w:val="21"/>
        </w:rPr>
        <w:t>the</w:t>
      </w:r>
      <w:r>
        <w:rPr>
          <w:spacing w:val="-3"/>
          <w:sz w:val="21"/>
        </w:rPr>
        <w:t xml:space="preserve"> </w:t>
      </w:r>
      <w:r>
        <w:rPr>
          <w:sz w:val="21"/>
        </w:rPr>
        <w:t>adherence</w:t>
      </w:r>
      <w:r>
        <w:rPr>
          <w:spacing w:val="-3"/>
          <w:sz w:val="21"/>
        </w:rPr>
        <w:t xml:space="preserve"> </w:t>
      </w:r>
      <w:r>
        <w:rPr>
          <w:sz w:val="21"/>
        </w:rPr>
        <w:t>of Member Associations, collaborative partners and other partners to safeguarding standards and may need to intervene if these fall below an acceptable standard.</w:t>
      </w:r>
    </w:p>
    <w:p w14:paraId="43047347" w14:textId="77777777" w:rsidR="002D3425" w:rsidRDefault="002D3425">
      <w:pPr>
        <w:pStyle w:val="BodyText"/>
        <w:spacing w:before="160"/>
      </w:pPr>
    </w:p>
    <w:p w14:paraId="43047348" w14:textId="77777777" w:rsidR="002D3425" w:rsidRDefault="00000000">
      <w:pPr>
        <w:pStyle w:val="ListParagraph"/>
        <w:numPr>
          <w:ilvl w:val="0"/>
          <w:numId w:val="3"/>
        </w:numPr>
        <w:tabs>
          <w:tab w:val="left" w:pos="878"/>
          <w:tab w:val="left" w:pos="880"/>
        </w:tabs>
        <w:spacing w:line="276" w:lineRule="auto"/>
        <w:ind w:right="193"/>
        <w:jc w:val="both"/>
        <w:rPr>
          <w:sz w:val="21"/>
        </w:rPr>
      </w:pPr>
      <w:r>
        <w:rPr>
          <w:i/>
          <w:sz w:val="21"/>
        </w:rPr>
        <w:t>Proportionality</w:t>
      </w:r>
      <w:r>
        <w:rPr>
          <w:i/>
          <w:spacing w:val="-11"/>
          <w:sz w:val="21"/>
        </w:rPr>
        <w:t xml:space="preserve"> </w:t>
      </w:r>
      <w:r>
        <w:rPr>
          <w:sz w:val="21"/>
        </w:rPr>
        <w:t>–</w:t>
      </w:r>
      <w:r>
        <w:rPr>
          <w:spacing w:val="-6"/>
          <w:sz w:val="21"/>
        </w:rPr>
        <w:t xml:space="preserve"> </w:t>
      </w:r>
      <w:r>
        <w:rPr>
          <w:sz w:val="21"/>
        </w:rPr>
        <w:t>IPPF</w:t>
      </w:r>
      <w:r>
        <w:rPr>
          <w:spacing w:val="-13"/>
          <w:sz w:val="21"/>
        </w:rPr>
        <w:t xml:space="preserve"> </w:t>
      </w:r>
      <w:proofErr w:type="spellStart"/>
      <w:r>
        <w:rPr>
          <w:sz w:val="21"/>
        </w:rPr>
        <w:t>recognises</w:t>
      </w:r>
      <w:proofErr w:type="spellEnd"/>
      <w:r>
        <w:rPr>
          <w:spacing w:val="-6"/>
          <w:sz w:val="21"/>
        </w:rPr>
        <w:t xml:space="preserve"> </w:t>
      </w:r>
      <w:r>
        <w:rPr>
          <w:sz w:val="21"/>
        </w:rPr>
        <w:t>that</w:t>
      </w:r>
      <w:r>
        <w:rPr>
          <w:spacing w:val="-10"/>
          <w:sz w:val="21"/>
        </w:rPr>
        <w:t xml:space="preserve"> </w:t>
      </w:r>
      <w:r>
        <w:rPr>
          <w:sz w:val="21"/>
        </w:rPr>
        <w:t>life</w:t>
      </w:r>
      <w:r>
        <w:rPr>
          <w:spacing w:val="-10"/>
          <w:sz w:val="21"/>
        </w:rPr>
        <w:t xml:space="preserve"> </w:t>
      </w:r>
      <w:r>
        <w:rPr>
          <w:sz w:val="21"/>
        </w:rPr>
        <w:t>is</w:t>
      </w:r>
      <w:r>
        <w:rPr>
          <w:spacing w:val="-14"/>
          <w:sz w:val="21"/>
        </w:rPr>
        <w:t xml:space="preserve"> </w:t>
      </w:r>
      <w:r>
        <w:rPr>
          <w:sz w:val="21"/>
        </w:rPr>
        <w:t>not</w:t>
      </w:r>
      <w:r>
        <w:rPr>
          <w:spacing w:val="-11"/>
          <w:sz w:val="21"/>
        </w:rPr>
        <w:t xml:space="preserve"> </w:t>
      </w:r>
      <w:r>
        <w:rPr>
          <w:sz w:val="21"/>
        </w:rPr>
        <w:t>risk</w:t>
      </w:r>
      <w:r>
        <w:rPr>
          <w:spacing w:val="-13"/>
          <w:sz w:val="21"/>
        </w:rPr>
        <w:t xml:space="preserve"> </w:t>
      </w:r>
      <w:r>
        <w:rPr>
          <w:sz w:val="21"/>
        </w:rPr>
        <w:t>free.</w:t>
      </w:r>
      <w:r>
        <w:rPr>
          <w:spacing w:val="40"/>
          <w:sz w:val="21"/>
        </w:rPr>
        <w:t xml:space="preserve"> </w:t>
      </w:r>
      <w:r>
        <w:rPr>
          <w:sz w:val="21"/>
        </w:rPr>
        <w:t>IPPF</w:t>
      </w:r>
      <w:r>
        <w:rPr>
          <w:spacing w:val="-9"/>
          <w:sz w:val="21"/>
        </w:rPr>
        <w:t xml:space="preserve"> </w:t>
      </w:r>
      <w:r>
        <w:rPr>
          <w:sz w:val="21"/>
        </w:rPr>
        <w:t>will</w:t>
      </w:r>
      <w:r>
        <w:rPr>
          <w:spacing w:val="-9"/>
          <w:sz w:val="21"/>
        </w:rPr>
        <w:t xml:space="preserve"> </w:t>
      </w:r>
      <w:r>
        <w:rPr>
          <w:sz w:val="21"/>
        </w:rPr>
        <w:t>support</w:t>
      </w:r>
      <w:r>
        <w:rPr>
          <w:spacing w:val="-7"/>
          <w:sz w:val="21"/>
        </w:rPr>
        <w:t xml:space="preserve"> </w:t>
      </w:r>
      <w:r>
        <w:rPr>
          <w:sz w:val="21"/>
        </w:rPr>
        <w:t>activities across its Member Associations, collaborative partners and other partners that identify risks, and mitigate against them, but are not unduly risk</w:t>
      </w:r>
      <w:r>
        <w:rPr>
          <w:spacing w:val="-8"/>
          <w:sz w:val="21"/>
        </w:rPr>
        <w:t xml:space="preserve"> </w:t>
      </w:r>
      <w:r>
        <w:rPr>
          <w:sz w:val="21"/>
        </w:rPr>
        <w:t>averse. IPPF will ensure</w:t>
      </w:r>
      <w:r>
        <w:rPr>
          <w:spacing w:val="-6"/>
          <w:sz w:val="21"/>
        </w:rPr>
        <w:t xml:space="preserve"> </w:t>
      </w:r>
      <w:r>
        <w:rPr>
          <w:sz w:val="21"/>
        </w:rPr>
        <w:t>its</w:t>
      </w:r>
      <w:r>
        <w:rPr>
          <w:spacing w:val="-6"/>
          <w:sz w:val="21"/>
        </w:rPr>
        <w:t xml:space="preserve"> </w:t>
      </w:r>
      <w:r>
        <w:rPr>
          <w:sz w:val="21"/>
        </w:rPr>
        <w:t>responses</w:t>
      </w:r>
      <w:r>
        <w:rPr>
          <w:spacing w:val="-6"/>
          <w:sz w:val="21"/>
        </w:rPr>
        <w:t xml:space="preserve"> </w:t>
      </w:r>
      <w:r>
        <w:rPr>
          <w:sz w:val="21"/>
        </w:rPr>
        <w:t>are</w:t>
      </w:r>
      <w:r>
        <w:rPr>
          <w:spacing w:val="-2"/>
          <w:sz w:val="21"/>
        </w:rPr>
        <w:t xml:space="preserve"> </w:t>
      </w:r>
      <w:r>
        <w:rPr>
          <w:sz w:val="21"/>
        </w:rPr>
        <w:t>proportionate</w:t>
      </w:r>
      <w:r>
        <w:rPr>
          <w:spacing w:val="-5"/>
          <w:sz w:val="21"/>
        </w:rPr>
        <w:t xml:space="preserve"> </w:t>
      </w:r>
      <w:r>
        <w:rPr>
          <w:sz w:val="21"/>
        </w:rPr>
        <w:t>to</w:t>
      </w:r>
      <w:r>
        <w:rPr>
          <w:spacing w:val="-3"/>
          <w:sz w:val="21"/>
        </w:rPr>
        <w:t xml:space="preserve"> </w:t>
      </w:r>
      <w:r>
        <w:rPr>
          <w:sz w:val="21"/>
        </w:rPr>
        <w:t>the</w:t>
      </w:r>
      <w:r>
        <w:rPr>
          <w:spacing w:val="-6"/>
          <w:sz w:val="21"/>
        </w:rPr>
        <w:t xml:space="preserve"> </w:t>
      </w:r>
      <w:r>
        <w:rPr>
          <w:sz w:val="21"/>
        </w:rPr>
        <w:t>circumstances</w:t>
      </w:r>
      <w:r>
        <w:rPr>
          <w:spacing w:val="-2"/>
          <w:sz w:val="21"/>
        </w:rPr>
        <w:t xml:space="preserve"> </w:t>
      </w:r>
      <w:r>
        <w:rPr>
          <w:sz w:val="21"/>
        </w:rPr>
        <w:t>of</w:t>
      </w:r>
      <w:r>
        <w:rPr>
          <w:spacing w:val="-2"/>
          <w:sz w:val="21"/>
        </w:rPr>
        <w:t xml:space="preserve"> </w:t>
      </w:r>
      <w:r>
        <w:rPr>
          <w:sz w:val="21"/>
        </w:rPr>
        <w:t>any</w:t>
      </w:r>
      <w:r>
        <w:rPr>
          <w:spacing w:val="-9"/>
          <w:sz w:val="21"/>
        </w:rPr>
        <w:t xml:space="preserve"> </w:t>
      </w:r>
      <w:r>
        <w:rPr>
          <w:sz w:val="21"/>
        </w:rPr>
        <w:t>incident</w:t>
      </w:r>
      <w:r>
        <w:rPr>
          <w:spacing w:val="-3"/>
          <w:sz w:val="21"/>
        </w:rPr>
        <w:t xml:space="preserve"> </w:t>
      </w:r>
      <w:r>
        <w:rPr>
          <w:sz w:val="21"/>
        </w:rPr>
        <w:t>and</w:t>
      </w:r>
      <w:r>
        <w:rPr>
          <w:spacing w:val="-3"/>
          <w:sz w:val="21"/>
        </w:rPr>
        <w:t xml:space="preserve"> </w:t>
      </w:r>
      <w:r>
        <w:rPr>
          <w:sz w:val="21"/>
        </w:rPr>
        <w:t>the wishes of the survivor (victim).</w:t>
      </w:r>
    </w:p>
    <w:p w14:paraId="43047349" w14:textId="77777777" w:rsidR="002D3425" w:rsidRDefault="00000000">
      <w:pPr>
        <w:pStyle w:val="BodyText"/>
        <w:spacing w:before="177"/>
        <w:rPr>
          <w:sz w:val="20"/>
        </w:rPr>
      </w:pPr>
      <w:r>
        <w:rPr>
          <w:noProof/>
          <w:sz w:val="20"/>
        </w:rPr>
        <mc:AlternateContent>
          <mc:Choice Requires="wps">
            <w:drawing>
              <wp:anchor distT="0" distB="0" distL="0" distR="0" simplePos="0" relativeHeight="487588864" behindDoc="1" locked="0" layoutInCell="1" allowOverlap="1" wp14:anchorId="4304741A" wp14:editId="4304741B">
                <wp:simplePos x="0" y="0"/>
                <wp:positionH relativeFrom="page">
                  <wp:posOffset>673417</wp:posOffset>
                </wp:positionH>
                <wp:positionV relativeFrom="paragraph">
                  <wp:posOffset>282419</wp:posOffset>
                </wp:positionV>
                <wp:extent cx="1829435" cy="1016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77921" id="Graphic 3" o:spid="_x0000_s1026" style="position:absolute;margin-left:53pt;margin-top:22.25pt;width:144.05pt;height:.8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OCkpMzeAAAACQEAAA8AAABkcnMvZG93bnJldi54bWxMj8FOwzAQ&#10;RO9I/IO1SNyokzZYbYhTISQkDlwocODmJNs4NF5HsdOkf89yguPMjmbfFPvF9eKMY+g8aUhXCQik&#10;2jcdtRo+3p/vtiBCNNSY3hNquGCAfXl9VZi88TO94fkQW8ElFHKjwcY45FKG2qIzYeUHJL4d/ehM&#10;ZDm2shnNzOWul+skUdKZjviDNQM+WaxPh8lp+Jonc+pe1pWK9evmoj6jHb53Wt/eLI8PICIu8S8M&#10;v/iMDiUzVX6iJoiedaJ4S9SQZfcgOLDZZSmIig2VgiwL+X9B+QMAAP//AwBQSwECLQAUAAYACAAA&#10;ACEAtoM4kv4AAADhAQAAEwAAAAAAAAAAAAAAAAAAAAAAW0NvbnRlbnRfVHlwZXNdLnhtbFBLAQIt&#10;ABQABgAIAAAAIQA4/SH/1gAAAJQBAAALAAAAAAAAAAAAAAAAAC8BAABfcmVscy8ucmVsc1BLAQIt&#10;ABQABgAIAAAAIQDb+DOMHwIAAMEEAAAOAAAAAAAAAAAAAAAAAC4CAABkcnMvZTJvRG9jLnhtbFBL&#10;AQItABQABgAIAAAAIQDgpKTM3gAAAAkBAAAPAAAAAAAAAAAAAAAAAHkEAABkcnMvZG93bnJldi54&#10;bWxQSwUGAAAAAAQABADzAAAAhAUAAAAA&#10;" path="m1829435,l,,,10159r1829435,l1829435,xe" fillcolor="black" stroked="f">
                <v:path arrowok="t"/>
                <w10:wrap type="topAndBottom" anchorx="page"/>
              </v:shape>
            </w:pict>
          </mc:Fallback>
        </mc:AlternateContent>
      </w:r>
    </w:p>
    <w:p w14:paraId="4304734A" w14:textId="77777777" w:rsidR="002D3425" w:rsidRDefault="00000000">
      <w:pPr>
        <w:spacing w:before="103" w:line="242" w:lineRule="auto"/>
        <w:ind w:left="68" w:right="90"/>
        <w:rPr>
          <w:sz w:val="16"/>
        </w:rPr>
      </w:pPr>
      <w:r>
        <w:rPr>
          <w:position w:val="7"/>
          <w:sz w:val="13"/>
        </w:rPr>
        <w:t>36</w:t>
      </w:r>
      <w:r>
        <w:rPr>
          <w:spacing w:val="32"/>
          <w:position w:val="7"/>
          <w:sz w:val="13"/>
        </w:rPr>
        <w:t xml:space="preserve"> </w:t>
      </w:r>
      <w:r>
        <w:rPr>
          <w:sz w:val="16"/>
        </w:rPr>
        <w:t>IPPF understands that the rights and protections guaranteed to people under the age of 18, as a matter of international and national law, sometimes differ from the rights of adults. These differences relate to all aspects of human</w:t>
      </w:r>
      <w:r>
        <w:rPr>
          <w:spacing w:val="-4"/>
          <w:sz w:val="16"/>
        </w:rPr>
        <w:t xml:space="preserve"> </w:t>
      </w:r>
      <w:r>
        <w:rPr>
          <w:sz w:val="16"/>
        </w:rPr>
        <w:t>rights</w:t>
      </w:r>
      <w:r>
        <w:rPr>
          <w:spacing w:val="-2"/>
          <w:sz w:val="16"/>
        </w:rPr>
        <w:t xml:space="preserve"> </w:t>
      </w:r>
      <w:r>
        <w:rPr>
          <w:sz w:val="16"/>
        </w:rPr>
        <w:t>but</w:t>
      </w:r>
      <w:r>
        <w:rPr>
          <w:spacing w:val="-2"/>
          <w:sz w:val="16"/>
        </w:rPr>
        <w:t xml:space="preserve"> </w:t>
      </w:r>
      <w:r>
        <w:rPr>
          <w:sz w:val="16"/>
        </w:rPr>
        <w:t>require</w:t>
      </w:r>
      <w:r>
        <w:rPr>
          <w:spacing w:val="-2"/>
          <w:sz w:val="16"/>
        </w:rPr>
        <w:t xml:space="preserve"> </w:t>
      </w:r>
      <w:proofErr w:type="gramStart"/>
      <w:r>
        <w:rPr>
          <w:sz w:val="16"/>
        </w:rPr>
        <w:t>particular</w:t>
      </w:r>
      <w:r>
        <w:rPr>
          <w:spacing w:val="-2"/>
          <w:sz w:val="16"/>
        </w:rPr>
        <w:t xml:space="preserve"> </w:t>
      </w:r>
      <w:r>
        <w:rPr>
          <w:sz w:val="16"/>
        </w:rPr>
        <w:t>approaches</w:t>
      </w:r>
      <w:proofErr w:type="gramEnd"/>
      <w:r>
        <w:rPr>
          <w:spacing w:val="-2"/>
          <w:sz w:val="16"/>
        </w:rPr>
        <w:t xml:space="preserve"> </w:t>
      </w:r>
      <w:proofErr w:type="gramStart"/>
      <w:r>
        <w:rPr>
          <w:sz w:val="16"/>
        </w:rPr>
        <w:t>in regard</w:t>
      </w:r>
      <w:r>
        <w:rPr>
          <w:spacing w:val="-3"/>
          <w:sz w:val="16"/>
        </w:rPr>
        <w:t xml:space="preserve"> </w:t>
      </w:r>
      <w:r>
        <w:rPr>
          <w:sz w:val="16"/>
        </w:rPr>
        <w:t>to</w:t>
      </w:r>
      <w:proofErr w:type="gramEnd"/>
      <w:r>
        <w:rPr>
          <w:spacing w:val="-4"/>
          <w:sz w:val="16"/>
        </w:rPr>
        <w:t xml:space="preserve"> </w:t>
      </w:r>
      <w:r>
        <w:rPr>
          <w:sz w:val="16"/>
        </w:rPr>
        <w:t>sexual</w:t>
      </w:r>
      <w:r>
        <w:rPr>
          <w:spacing w:val="-3"/>
          <w:sz w:val="16"/>
        </w:rPr>
        <w:t xml:space="preserve"> </w:t>
      </w:r>
      <w:r>
        <w:rPr>
          <w:sz w:val="16"/>
        </w:rPr>
        <w:t>rights.</w:t>
      </w:r>
      <w:r>
        <w:rPr>
          <w:spacing w:val="-1"/>
          <w:sz w:val="16"/>
        </w:rPr>
        <w:t xml:space="preserve"> </w:t>
      </w:r>
      <w:r>
        <w:rPr>
          <w:sz w:val="16"/>
        </w:rPr>
        <w:t>IPPF</w:t>
      </w:r>
      <w:r>
        <w:rPr>
          <w:spacing w:val="-2"/>
          <w:sz w:val="16"/>
        </w:rPr>
        <w:t xml:space="preserve"> </w:t>
      </w:r>
      <w:r>
        <w:rPr>
          <w:sz w:val="16"/>
        </w:rPr>
        <w:t>begins</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premise</w:t>
      </w:r>
      <w:r>
        <w:rPr>
          <w:spacing w:val="-2"/>
          <w:sz w:val="16"/>
        </w:rPr>
        <w:t xml:space="preserve"> </w:t>
      </w:r>
      <w:r>
        <w:rPr>
          <w:sz w:val="16"/>
        </w:rPr>
        <w:t>that</w:t>
      </w:r>
      <w:r>
        <w:rPr>
          <w:spacing w:val="-2"/>
          <w:sz w:val="16"/>
        </w:rPr>
        <w:t xml:space="preserve"> </w:t>
      </w:r>
      <w:r>
        <w:rPr>
          <w:sz w:val="16"/>
        </w:rPr>
        <w:t>persons under the age of 18 are rights holders, and that at different points within the spectrum of infancy, childhood, and adolescence, certain rights and protections will have greater or lesser relevance</w:t>
      </w:r>
    </w:p>
    <w:p w14:paraId="4304734B" w14:textId="77777777" w:rsidR="002D3425" w:rsidRDefault="002D3425">
      <w:pPr>
        <w:spacing w:line="242" w:lineRule="auto"/>
        <w:rPr>
          <w:sz w:val="16"/>
        </w:rPr>
        <w:sectPr w:rsidR="002D3425">
          <w:pgSz w:w="11920" w:h="16840"/>
          <w:pgMar w:top="1180" w:right="992" w:bottom="280" w:left="992" w:header="720" w:footer="720" w:gutter="0"/>
          <w:cols w:space="720"/>
        </w:sectPr>
      </w:pPr>
    </w:p>
    <w:p w14:paraId="4304734C" w14:textId="77777777" w:rsidR="002D3425" w:rsidRDefault="00000000">
      <w:pPr>
        <w:pStyle w:val="ListParagraph"/>
        <w:numPr>
          <w:ilvl w:val="0"/>
          <w:numId w:val="3"/>
        </w:numPr>
        <w:tabs>
          <w:tab w:val="left" w:pos="878"/>
          <w:tab w:val="left" w:pos="880"/>
        </w:tabs>
        <w:spacing w:before="85" w:line="276" w:lineRule="auto"/>
        <w:ind w:right="189"/>
        <w:jc w:val="both"/>
        <w:rPr>
          <w:sz w:val="21"/>
        </w:rPr>
      </w:pPr>
      <w:r>
        <w:rPr>
          <w:i/>
          <w:sz w:val="21"/>
        </w:rPr>
        <w:lastRenderedPageBreak/>
        <w:t xml:space="preserve">Accountability </w:t>
      </w:r>
      <w:r>
        <w:rPr>
          <w:sz w:val="21"/>
        </w:rPr>
        <w:t>– IPPF will act with integrity, follow due process and be transparent and accountable in relation to its safeguarding activities. IPPF will include anonymous</w:t>
      </w:r>
      <w:r>
        <w:rPr>
          <w:spacing w:val="-19"/>
          <w:sz w:val="21"/>
        </w:rPr>
        <w:t xml:space="preserve"> </w:t>
      </w:r>
      <w:r>
        <w:rPr>
          <w:sz w:val="21"/>
        </w:rPr>
        <w:t>safeguarding</w:t>
      </w:r>
      <w:r>
        <w:rPr>
          <w:spacing w:val="-18"/>
          <w:sz w:val="21"/>
        </w:rPr>
        <w:t xml:space="preserve"> </w:t>
      </w:r>
      <w:r>
        <w:rPr>
          <w:sz w:val="21"/>
        </w:rPr>
        <w:t>data</w:t>
      </w:r>
      <w:r>
        <w:rPr>
          <w:spacing w:val="-19"/>
          <w:sz w:val="21"/>
        </w:rPr>
        <w:t xml:space="preserve"> </w:t>
      </w:r>
      <w:r>
        <w:rPr>
          <w:sz w:val="21"/>
        </w:rPr>
        <w:t>in</w:t>
      </w:r>
      <w:r>
        <w:rPr>
          <w:spacing w:val="-18"/>
          <w:sz w:val="21"/>
        </w:rPr>
        <w:t xml:space="preserve"> </w:t>
      </w:r>
      <w:r>
        <w:rPr>
          <w:sz w:val="21"/>
        </w:rPr>
        <w:t>its</w:t>
      </w:r>
      <w:r>
        <w:rPr>
          <w:spacing w:val="-19"/>
          <w:sz w:val="21"/>
        </w:rPr>
        <w:t xml:space="preserve"> </w:t>
      </w:r>
      <w:r>
        <w:rPr>
          <w:sz w:val="21"/>
        </w:rPr>
        <w:t>annual</w:t>
      </w:r>
      <w:r>
        <w:rPr>
          <w:spacing w:val="-18"/>
          <w:sz w:val="21"/>
        </w:rPr>
        <w:t xml:space="preserve"> </w:t>
      </w:r>
      <w:r>
        <w:rPr>
          <w:sz w:val="21"/>
        </w:rPr>
        <w:t>reporting.</w:t>
      </w:r>
      <w:r>
        <w:rPr>
          <w:spacing w:val="-19"/>
          <w:sz w:val="21"/>
        </w:rPr>
        <w:t xml:space="preserve"> </w:t>
      </w:r>
      <w:r>
        <w:rPr>
          <w:sz w:val="21"/>
        </w:rPr>
        <w:t>IPPF</w:t>
      </w:r>
      <w:r>
        <w:rPr>
          <w:spacing w:val="-18"/>
          <w:sz w:val="21"/>
        </w:rPr>
        <w:t xml:space="preserve"> </w:t>
      </w:r>
      <w:r>
        <w:rPr>
          <w:sz w:val="21"/>
        </w:rPr>
        <w:t>acknowledges</w:t>
      </w:r>
      <w:r>
        <w:rPr>
          <w:spacing w:val="-19"/>
          <w:sz w:val="21"/>
        </w:rPr>
        <w:t xml:space="preserve"> </w:t>
      </w:r>
      <w:r>
        <w:rPr>
          <w:sz w:val="21"/>
        </w:rPr>
        <w:t>that,</w:t>
      </w:r>
      <w:r>
        <w:rPr>
          <w:spacing w:val="-18"/>
          <w:sz w:val="21"/>
        </w:rPr>
        <w:t xml:space="preserve"> </w:t>
      </w:r>
      <w:r>
        <w:rPr>
          <w:sz w:val="21"/>
        </w:rPr>
        <w:t>whilst everyone has responsibility for safeguarding, the Board of Trustees and Director-General</w:t>
      </w:r>
      <w:r>
        <w:rPr>
          <w:spacing w:val="-20"/>
          <w:sz w:val="21"/>
        </w:rPr>
        <w:t xml:space="preserve"> </w:t>
      </w:r>
      <w:r>
        <w:rPr>
          <w:sz w:val="21"/>
        </w:rPr>
        <w:t>are</w:t>
      </w:r>
      <w:r>
        <w:rPr>
          <w:spacing w:val="-21"/>
          <w:sz w:val="21"/>
        </w:rPr>
        <w:t xml:space="preserve"> </w:t>
      </w:r>
      <w:r>
        <w:rPr>
          <w:sz w:val="21"/>
        </w:rPr>
        <w:t>ultimately</w:t>
      </w:r>
      <w:r>
        <w:rPr>
          <w:spacing w:val="-20"/>
          <w:sz w:val="21"/>
        </w:rPr>
        <w:t xml:space="preserve"> </w:t>
      </w:r>
      <w:r>
        <w:rPr>
          <w:sz w:val="21"/>
        </w:rPr>
        <w:t>accountable</w:t>
      </w:r>
      <w:r>
        <w:rPr>
          <w:spacing w:val="-21"/>
          <w:sz w:val="21"/>
        </w:rPr>
        <w:t xml:space="preserve"> </w:t>
      </w:r>
      <w:r>
        <w:rPr>
          <w:sz w:val="21"/>
        </w:rPr>
        <w:t>for</w:t>
      </w:r>
      <w:r>
        <w:rPr>
          <w:spacing w:val="-21"/>
          <w:sz w:val="21"/>
        </w:rPr>
        <w:t xml:space="preserve"> </w:t>
      </w:r>
      <w:r>
        <w:rPr>
          <w:sz w:val="21"/>
        </w:rPr>
        <w:t>ensuring</w:t>
      </w:r>
      <w:r>
        <w:rPr>
          <w:spacing w:val="-22"/>
          <w:sz w:val="21"/>
        </w:rPr>
        <w:t xml:space="preserve"> </w:t>
      </w:r>
      <w:r>
        <w:rPr>
          <w:sz w:val="21"/>
        </w:rPr>
        <w:t>a</w:t>
      </w:r>
      <w:r>
        <w:rPr>
          <w:spacing w:val="-22"/>
          <w:sz w:val="21"/>
        </w:rPr>
        <w:t xml:space="preserve"> </w:t>
      </w:r>
      <w:r>
        <w:rPr>
          <w:sz w:val="21"/>
        </w:rPr>
        <w:t>safeguarding</w:t>
      </w:r>
      <w:r>
        <w:rPr>
          <w:spacing w:val="-22"/>
          <w:sz w:val="21"/>
        </w:rPr>
        <w:t xml:space="preserve"> </w:t>
      </w:r>
      <w:r>
        <w:rPr>
          <w:sz w:val="21"/>
        </w:rPr>
        <w:t>culture</w:t>
      </w:r>
      <w:r>
        <w:rPr>
          <w:spacing w:val="-21"/>
          <w:sz w:val="21"/>
        </w:rPr>
        <w:t xml:space="preserve"> </w:t>
      </w:r>
      <w:r>
        <w:rPr>
          <w:sz w:val="21"/>
        </w:rPr>
        <w:t>exists</w:t>
      </w:r>
      <w:r>
        <w:rPr>
          <w:spacing w:val="-18"/>
          <w:sz w:val="21"/>
        </w:rPr>
        <w:t xml:space="preserve"> </w:t>
      </w:r>
      <w:r>
        <w:rPr>
          <w:sz w:val="21"/>
        </w:rPr>
        <w:t>at</w:t>
      </w:r>
      <w:r>
        <w:rPr>
          <w:spacing w:val="-30"/>
          <w:sz w:val="21"/>
        </w:rPr>
        <w:t xml:space="preserve"> </w:t>
      </w:r>
      <w:r>
        <w:rPr>
          <w:sz w:val="21"/>
        </w:rPr>
        <w:t>IPPF.</w:t>
      </w:r>
    </w:p>
    <w:p w14:paraId="4304734D" w14:textId="77777777" w:rsidR="002D3425" w:rsidRDefault="002D3425">
      <w:pPr>
        <w:pStyle w:val="BodyText"/>
        <w:spacing w:before="78"/>
      </w:pPr>
    </w:p>
    <w:p w14:paraId="4304734E" w14:textId="77777777" w:rsidR="002D3425" w:rsidRDefault="00000000">
      <w:pPr>
        <w:pStyle w:val="Heading1"/>
        <w:ind w:left="68"/>
      </w:pPr>
      <w:r>
        <w:rPr>
          <w:spacing w:val="-2"/>
        </w:rPr>
        <w:t>Implementation</w:t>
      </w:r>
    </w:p>
    <w:p w14:paraId="4304734F" w14:textId="77777777" w:rsidR="002D3425" w:rsidRDefault="002D3425">
      <w:pPr>
        <w:pStyle w:val="BodyText"/>
        <w:spacing w:before="221"/>
        <w:rPr>
          <w:b/>
        </w:rPr>
      </w:pPr>
    </w:p>
    <w:p w14:paraId="43047350" w14:textId="77777777" w:rsidR="002D3425" w:rsidRDefault="00000000">
      <w:pPr>
        <w:pStyle w:val="ListParagraph"/>
        <w:numPr>
          <w:ilvl w:val="0"/>
          <w:numId w:val="3"/>
        </w:numPr>
        <w:tabs>
          <w:tab w:val="left" w:pos="878"/>
          <w:tab w:val="left" w:pos="880"/>
        </w:tabs>
        <w:spacing w:line="276" w:lineRule="auto"/>
        <w:ind w:right="193"/>
        <w:jc w:val="both"/>
        <w:rPr>
          <w:sz w:val="21"/>
        </w:rPr>
      </w:pPr>
      <w:r>
        <w:rPr>
          <w:sz w:val="21"/>
        </w:rPr>
        <w:t>It shall be the responsibility of the Board of Trustees, Director-General, Regional Forums,</w:t>
      </w:r>
      <w:r>
        <w:rPr>
          <w:spacing w:val="-13"/>
          <w:sz w:val="21"/>
        </w:rPr>
        <w:t xml:space="preserve"> </w:t>
      </w:r>
      <w:r>
        <w:rPr>
          <w:sz w:val="21"/>
        </w:rPr>
        <w:t>Regional</w:t>
      </w:r>
      <w:r>
        <w:rPr>
          <w:spacing w:val="-14"/>
          <w:sz w:val="21"/>
        </w:rPr>
        <w:t xml:space="preserve"> </w:t>
      </w:r>
      <w:r>
        <w:rPr>
          <w:sz w:val="21"/>
        </w:rPr>
        <w:t>Directors,</w:t>
      </w:r>
      <w:r>
        <w:rPr>
          <w:spacing w:val="-17"/>
          <w:sz w:val="21"/>
        </w:rPr>
        <w:t xml:space="preserve"> </w:t>
      </w:r>
      <w:r>
        <w:rPr>
          <w:sz w:val="21"/>
        </w:rPr>
        <w:t>Member</w:t>
      </w:r>
      <w:r>
        <w:rPr>
          <w:spacing w:val="-10"/>
          <w:sz w:val="21"/>
        </w:rPr>
        <w:t xml:space="preserve"> </w:t>
      </w:r>
      <w:r>
        <w:rPr>
          <w:sz w:val="21"/>
        </w:rPr>
        <w:t>Associations’</w:t>
      </w:r>
      <w:r>
        <w:rPr>
          <w:spacing w:val="-12"/>
          <w:sz w:val="21"/>
        </w:rPr>
        <w:t xml:space="preserve"> </w:t>
      </w:r>
      <w:r>
        <w:rPr>
          <w:sz w:val="21"/>
        </w:rPr>
        <w:t>boards</w:t>
      </w:r>
      <w:r>
        <w:rPr>
          <w:spacing w:val="-14"/>
          <w:sz w:val="21"/>
        </w:rPr>
        <w:t xml:space="preserve"> </w:t>
      </w:r>
      <w:r>
        <w:rPr>
          <w:sz w:val="21"/>
        </w:rPr>
        <w:t>and</w:t>
      </w:r>
      <w:r>
        <w:rPr>
          <w:spacing w:val="-15"/>
          <w:sz w:val="21"/>
        </w:rPr>
        <w:t xml:space="preserve"> </w:t>
      </w:r>
      <w:r>
        <w:rPr>
          <w:sz w:val="21"/>
        </w:rPr>
        <w:t>Executive</w:t>
      </w:r>
      <w:r>
        <w:rPr>
          <w:spacing w:val="-14"/>
          <w:sz w:val="21"/>
        </w:rPr>
        <w:t xml:space="preserve"> </w:t>
      </w:r>
      <w:r>
        <w:rPr>
          <w:sz w:val="21"/>
        </w:rPr>
        <w:t>Directors</w:t>
      </w:r>
      <w:r>
        <w:rPr>
          <w:spacing w:val="-14"/>
          <w:sz w:val="21"/>
        </w:rPr>
        <w:t xml:space="preserve"> </w:t>
      </w:r>
      <w:r>
        <w:rPr>
          <w:sz w:val="21"/>
        </w:rPr>
        <w:t xml:space="preserve">to ensure that policies that meet the above-mentioned minimum standards are in place, and are implemented, monitored and reviewed accordingly. The Secretariat shall develop and keep updated the IPPF </w:t>
      </w:r>
      <w:proofErr w:type="spellStart"/>
      <w:r>
        <w:rPr>
          <w:sz w:val="21"/>
        </w:rPr>
        <w:t>SafeReport</w:t>
      </w:r>
      <w:proofErr w:type="spellEnd"/>
      <w:r>
        <w:rPr>
          <w:sz w:val="21"/>
        </w:rPr>
        <w:t xml:space="preserve"> which contains detailed guidance including the Safeguarding Incident Reporting Procedure.</w:t>
      </w:r>
    </w:p>
    <w:p w14:paraId="43047351" w14:textId="77777777" w:rsidR="002D3425" w:rsidRDefault="002D3425">
      <w:pPr>
        <w:pStyle w:val="BodyText"/>
        <w:spacing w:before="161"/>
      </w:pPr>
    </w:p>
    <w:p w14:paraId="43047352" w14:textId="77777777" w:rsidR="002D3425" w:rsidRDefault="00000000">
      <w:pPr>
        <w:pStyle w:val="ListParagraph"/>
        <w:numPr>
          <w:ilvl w:val="0"/>
          <w:numId w:val="3"/>
        </w:numPr>
        <w:tabs>
          <w:tab w:val="left" w:pos="878"/>
          <w:tab w:val="left" w:pos="880"/>
        </w:tabs>
        <w:spacing w:line="273" w:lineRule="auto"/>
        <w:ind w:right="194"/>
        <w:jc w:val="both"/>
        <w:rPr>
          <w:sz w:val="21"/>
        </w:rPr>
      </w:pPr>
      <w:r>
        <w:rPr>
          <w:sz w:val="21"/>
        </w:rPr>
        <w:t>IPPF</w:t>
      </w:r>
      <w:r>
        <w:rPr>
          <w:spacing w:val="-10"/>
          <w:sz w:val="21"/>
        </w:rPr>
        <w:t xml:space="preserve"> </w:t>
      </w:r>
      <w:r>
        <w:rPr>
          <w:sz w:val="21"/>
        </w:rPr>
        <w:t>Secretariat,</w:t>
      </w:r>
      <w:r>
        <w:rPr>
          <w:spacing w:val="-13"/>
          <w:sz w:val="21"/>
        </w:rPr>
        <w:t xml:space="preserve"> </w:t>
      </w:r>
      <w:r>
        <w:rPr>
          <w:sz w:val="21"/>
        </w:rPr>
        <w:t>including</w:t>
      </w:r>
      <w:r>
        <w:rPr>
          <w:spacing w:val="-8"/>
          <w:sz w:val="21"/>
        </w:rPr>
        <w:t xml:space="preserve"> </w:t>
      </w:r>
      <w:r>
        <w:rPr>
          <w:sz w:val="21"/>
        </w:rPr>
        <w:t>Safeguarding,</w:t>
      </w:r>
      <w:r>
        <w:rPr>
          <w:spacing w:val="-14"/>
          <w:sz w:val="21"/>
        </w:rPr>
        <w:t xml:space="preserve"> </w:t>
      </w:r>
      <w:r>
        <w:rPr>
          <w:sz w:val="21"/>
        </w:rPr>
        <w:t>Gender</w:t>
      </w:r>
      <w:r>
        <w:rPr>
          <w:spacing w:val="-11"/>
          <w:sz w:val="21"/>
        </w:rPr>
        <w:t xml:space="preserve"> </w:t>
      </w:r>
      <w:r>
        <w:rPr>
          <w:sz w:val="21"/>
        </w:rPr>
        <w:t>and</w:t>
      </w:r>
      <w:r>
        <w:rPr>
          <w:spacing w:val="-16"/>
          <w:sz w:val="21"/>
        </w:rPr>
        <w:t xml:space="preserve"> </w:t>
      </w:r>
      <w:r>
        <w:rPr>
          <w:sz w:val="21"/>
        </w:rPr>
        <w:t>Youth</w:t>
      </w:r>
      <w:r>
        <w:rPr>
          <w:spacing w:val="-11"/>
          <w:sz w:val="21"/>
        </w:rPr>
        <w:t xml:space="preserve"> </w:t>
      </w:r>
      <w:proofErr w:type="gramStart"/>
      <w:r>
        <w:rPr>
          <w:sz w:val="21"/>
        </w:rPr>
        <w:t>teams</w:t>
      </w:r>
      <w:proofErr w:type="gramEnd"/>
      <w:r>
        <w:rPr>
          <w:spacing w:val="-15"/>
          <w:sz w:val="21"/>
        </w:rPr>
        <w:t xml:space="preserve"> </w:t>
      </w:r>
      <w:r>
        <w:rPr>
          <w:sz w:val="21"/>
        </w:rPr>
        <w:t>shall</w:t>
      </w:r>
      <w:r>
        <w:rPr>
          <w:spacing w:val="-10"/>
          <w:sz w:val="21"/>
        </w:rPr>
        <w:t xml:space="preserve"> </w:t>
      </w:r>
      <w:r>
        <w:rPr>
          <w:sz w:val="21"/>
        </w:rPr>
        <w:t>be</w:t>
      </w:r>
      <w:r>
        <w:rPr>
          <w:spacing w:val="-11"/>
          <w:sz w:val="21"/>
        </w:rPr>
        <w:t xml:space="preserve"> </w:t>
      </w:r>
      <w:r>
        <w:rPr>
          <w:sz w:val="21"/>
        </w:rPr>
        <w:t>available to advise and support this work.</w:t>
      </w:r>
    </w:p>
    <w:p w14:paraId="43047353" w14:textId="77777777" w:rsidR="002D3425" w:rsidRDefault="002D3425">
      <w:pPr>
        <w:pStyle w:val="BodyText"/>
        <w:spacing w:before="163"/>
      </w:pPr>
    </w:p>
    <w:p w14:paraId="43047354" w14:textId="77777777" w:rsidR="002D3425" w:rsidRDefault="00000000">
      <w:pPr>
        <w:pStyle w:val="ListParagraph"/>
        <w:numPr>
          <w:ilvl w:val="0"/>
          <w:numId w:val="3"/>
        </w:numPr>
        <w:tabs>
          <w:tab w:val="left" w:pos="878"/>
        </w:tabs>
        <w:ind w:left="878" w:hanging="358"/>
        <w:rPr>
          <w:sz w:val="21"/>
        </w:rPr>
      </w:pPr>
      <w:r>
        <w:rPr>
          <w:sz w:val="21"/>
        </w:rPr>
        <w:t>IPPF</w:t>
      </w:r>
      <w:r>
        <w:rPr>
          <w:spacing w:val="-19"/>
          <w:sz w:val="21"/>
        </w:rPr>
        <w:t xml:space="preserve"> </w:t>
      </w:r>
      <w:r>
        <w:rPr>
          <w:sz w:val="21"/>
        </w:rPr>
        <w:t>Member</w:t>
      </w:r>
      <w:r>
        <w:rPr>
          <w:spacing w:val="-17"/>
          <w:sz w:val="21"/>
        </w:rPr>
        <w:t xml:space="preserve"> </w:t>
      </w:r>
      <w:r>
        <w:rPr>
          <w:sz w:val="21"/>
        </w:rPr>
        <w:t>Associations,</w:t>
      </w:r>
      <w:r>
        <w:rPr>
          <w:spacing w:val="-16"/>
          <w:sz w:val="21"/>
        </w:rPr>
        <w:t xml:space="preserve"> </w:t>
      </w:r>
      <w:r>
        <w:rPr>
          <w:sz w:val="21"/>
        </w:rPr>
        <w:t>collaborative</w:t>
      </w:r>
      <w:r>
        <w:rPr>
          <w:spacing w:val="-10"/>
          <w:sz w:val="21"/>
        </w:rPr>
        <w:t xml:space="preserve"> </w:t>
      </w:r>
      <w:r>
        <w:rPr>
          <w:sz w:val="21"/>
        </w:rPr>
        <w:t>partners</w:t>
      </w:r>
      <w:r>
        <w:rPr>
          <w:spacing w:val="-13"/>
          <w:sz w:val="21"/>
        </w:rPr>
        <w:t xml:space="preserve"> </w:t>
      </w:r>
      <w:r>
        <w:rPr>
          <w:sz w:val="21"/>
        </w:rPr>
        <w:t>and</w:t>
      </w:r>
      <w:r>
        <w:rPr>
          <w:spacing w:val="-12"/>
          <w:sz w:val="21"/>
        </w:rPr>
        <w:t xml:space="preserve"> </w:t>
      </w:r>
      <w:r>
        <w:rPr>
          <w:sz w:val="21"/>
        </w:rPr>
        <w:t>Secretariat</w:t>
      </w:r>
      <w:r>
        <w:rPr>
          <w:spacing w:val="-18"/>
          <w:sz w:val="21"/>
        </w:rPr>
        <w:t xml:space="preserve"> </w:t>
      </w:r>
      <w:r>
        <w:rPr>
          <w:spacing w:val="-2"/>
          <w:sz w:val="21"/>
        </w:rPr>
        <w:t>will:</w:t>
      </w:r>
    </w:p>
    <w:p w14:paraId="43047355" w14:textId="77777777" w:rsidR="002D3425" w:rsidRDefault="002D3425">
      <w:pPr>
        <w:pStyle w:val="BodyText"/>
        <w:spacing w:before="73"/>
      </w:pPr>
    </w:p>
    <w:p w14:paraId="43047356" w14:textId="77777777" w:rsidR="002D3425" w:rsidRDefault="00000000">
      <w:pPr>
        <w:pStyle w:val="ListParagraph"/>
        <w:numPr>
          <w:ilvl w:val="1"/>
          <w:numId w:val="3"/>
        </w:numPr>
        <w:tabs>
          <w:tab w:val="left" w:pos="1615"/>
          <w:tab w:val="left" w:pos="1617"/>
        </w:tabs>
        <w:spacing w:before="1" w:line="278" w:lineRule="auto"/>
        <w:ind w:right="192"/>
        <w:jc w:val="both"/>
        <w:rPr>
          <w:sz w:val="21"/>
        </w:rPr>
      </w:pPr>
      <w:r>
        <w:rPr>
          <w:sz w:val="21"/>
        </w:rPr>
        <w:t>Be</w:t>
      </w:r>
      <w:r>
        <w:rPr>
          <w:spacing w:val="-5"/>
          <w:sz w:val="21"/>
        </w:rPr>
        <w:t xml:space="preserve"> </w:t>
      </w:r>
      <w:r>
        <w:rPr>
          <w:sz w:val="21"/>
        </w:rPr>
        <w:t>aware</w:t>
      </w:r>
      <w:r>
        <w:rPr>
          <w:spacing w:val="-4"/>
          <w:sz w:val="21"/>
        </w:rPr>
        <w:t xml:space="preserve"> </w:t>
      </w:r>
      <w:r>
        <w:rPr>
          <w:sz w:val="21"/>
        </w:rPr>
        <w:t>of</w:t>
      </w:r>
      <w:r>
        <w:rPr>
          <w:spacing w:val="-4"/>
          <w:sz w:val="21"/>
        </w:rPr>
        <w:t xml:space="preserve"> </w:t>
      </w:r>
      <w:r>
        <w:rPr>
          <w:sz w:val="21"/>
        </w:rPr>
        <w:t>their</w:t>
      </w:r>
      <w:r>
        <w:rPr>
          <w:spacing w:val="-8"/>
          <w:sz w:val="21"/>
        </w:rPr>
        <w:t xml:space="preserve"> </w:t>
      </w:r>
      <w:r>
        <w:rPr>
          <w:sz w:val="21"/>
        </w:rPr>
        <w:t>responsibilities</w:t>
      </w:r>
      <w:r>
        <w:rPr>
          <w:spacing w:val="-7"/>
          <w:sz w:val="21"/>
        </w:rPr>
        <w:t xml:space="preserve"> </w:t>
      </w:r>
      <w:r>
        <w:rPr>
          <w:sz w:val="21"/>
        </w:rPr>
        <w:t>for</w:t>
      </w:r>
      <w:r>
        <w:rPr>
          <w:spacing w:val="-4"/>
          <w:sz w:val="21"/>
        </w:rPr>
        <w:t xml:space="preserve"> </w:t>
      </w:r>
      <w:r>
        <w:rPr>
          <w:sz w:val="21"/>
        </w:rPr>
        <w:t>safeguarding</w:t>
      </w:r>
      <w:r>
        <w:rPr>
          <w:spacing w:val="-5"/>
          <w:sz w:val="21"/>
        </w:rPr>
        <w:t xml:space="preserve"> </w:t>
      </w:r>
      <w:r>
        <w:rPr>
          <w:sz w:val="21"/>
        </w:rPr>
        <w:t>children,</w:t>
      </w:r>
      <w:r>
        <w:rPr>
          <w:spacing w:val="-7"/>
          <w:sz w:val="21"/>
        </w:rPr>
        <w:t xml:space="preserve"> </w:t>
      </w:r>
      <w:r>
        <w:rPr>
          <w:sz w:val="21"/>
        </w:rPr>
        <w:t>vulnerable</w:t>
      </w:r>
      <w:r>
        <w:rPr>
          <w:spacing w:val="-7"/>
          <w:sz w:val="21"/>
        </w:rPr>
        <w:t xml:space="preserve"> </w:t>
      </w:r>
      <w:r>
        <w:rPr>
          <w:sz w:val="21"/>
        </w:rPr>
        <w:t xml:space="preserve">adults and </w:t>
      </w:r>
      <w:proofErr w:type="gramStart"/>
      <w:r>
        <w:rPr>
          <w:sz w:val="21"/>
        </w:rPr>
        <w:t>beneficiaries;</w:t>
      </w:r>
      <w:proofErr w:type="gramEnd"/>
    </w:p>
    <w:p w14:paraId="43047357" w14:textId="77777777" w:rsidR="002D3425" w:rsidRDefault="002D3425">
      <w:pPr>
        <w:pStyle w:val="BodyText"/>
        <w:spacing w:before="196"/>
      </w:pPr>
    </w:p>
    <w:p w14:paraId="43047358" w14:textId="77777777" w:rsidR="002D3425" w:rsidRDefault="00000000">
      <w:pPr>
        <w:pStyle w:val="ListParagraph"/>
        <w:numPr>
          <w:ilvl w:val="1"/>
          <w:numId w:val="3"/>
        </w:numPr>
        <w:tabs>
          <w:tab w:val="left" w:pos="1615"/>
          <w:tab w:val="left" w:pos="1617"/>
        </w:tabs>
        <w:spacing w:line="273" w:lineRule="auto"/>
        <w:ind w:right="199" w:hanging="553"/>
        <w:jc w:val="both"/>
        <w:rPr>
          <w:sz w:val="21"/>
        </w:rPr>
      </w:pPr>
      <w:r>
        <w:rPr>
          <w:sz w:val="21"/>
        </w:rPr>
        <w:t xml:space="preserve">Be up to date on local child protection and safeguarding vulnerable </w:t>
      </w:r>
      <w:proofErr w:type="gramStart"/>
      <w:r>
        <w:rPr>
          <w:sz w:val="21"/>
        </w:rPr>
        <w:t>adults</w:t>
      </w:r>
      <w:proofErr w:type="gramEnd"/>
      <w:r>
        <w:rPr>
          <w:sz w:val="21"/>
        </w:rPr>
        <w:t xml:space="preserve"> legislation and </w:t>
      </w:r>
      <w:proofErr w:type="gramStart"/>
      <w:r>
        <w:rPr>
          <w:sz w:val="21"/>
        </w:rPr>
        <w:t>responsibilities;</w:t>
      </w:r>
      <w:proofErr w:type="gramEnd"/>
    </w:p>
    <w:p w14:paraId="43047359" w14:textId="77777777" w:rsidR="002D3425" w:rsidRDefault="002D3425">
      <w:pPr>
        <w:pStyle w:val="BodyText"/>
        <w:spacing w:before="203"/>
      </w:pPr>
    </w:p>
    <w:p w14:paraId="4304735A" w14:textId="77777777" w:rsidR="002D3425" w:rsidRDefault="00000000">
      <w:pPr>
        <w:pStyle w:val="ListParagraph"/>
        <w:numPr>
          <w:ilvl w:val="1"/>
          <w:numId w:val="3"/>
        </w:numPr>
        <w:tabs>
          <w:tab w:val="left" w:pos="1609"/>
          <w:tab w:val="left" w:pos="1613"/>
        </w:tabs>
        <w:spacing w:before="1" w:line="273" w:lineRule="auto"/>
        <w:ind w:left="1613" w:right="199" w:hanging="609"/>
        <w:jc w:val="both"/>
        <w:rPr>
          <w:sz w:val="21"/>
        </w:rPr>
      </w:pPr>
      <w:r>
        <w:rPr>
          <w:sz w:val="21"/>
        </w:rPr>
        <w:t>Adopt and implement safeguarding policies and procedures based on the above principles and</w:t>
      </w:r>
      <w:r>
        <w:rPr>
          <w:spacing w:val="-2"/>
          <w:sz w:val="21"/>
        </w:rPr>
        <w:t xml:space="preserve"> </w:t>
      </w:r>
      <w:r>
        <w:rPr>
          <w:sz w:val="21"/>
        </w:rPr>
        <w:t>the implementation points below, whilst</w:t>
      </w:r>
      <w:r>
        <w:rPr>
          <w:spacing w:val="-1"/>
          <w:sz w:val="21"/>
        </w:rPr>
        <w:t xml:space="preserve"> </w:t>
      </w:r>
      <w:r>
        <w:rPr>
          <w:sz w:val="21"/>
        </w:rPr>
        <w:t>reflecting</w:t>
      </w:r>
      <w:r>
        <w:rPr>
          <w:spacing w:val="-6"/>
          <w:sz w:val="21"/>
        </w:rPr>
        <w:t xml:space="preserve"> </w:t>
      </w:r>
      <w:r>
        <w:rPr>
          <w:sz w:val="21"/>
        </w:rPr>
        <w:t xml:space="preserve">local legislation and </w:t>
      </w:r>
      <w:proofErr w:type="gramStart"/>
      <w:r>
        <w:rPr>
          <w:sz w:val="21"/>
        </w:rPr>
        <w:t>requirements;</w:t>
      </w:r>
      <w:proofErr w:type="gramEnd"/>
    </w:p>
    <w:p w14:paraId="4304735B" w14:textId="77777777" w:rsidR="002D3425" w:rsidRDefault="002D3425">
      <w:pPr>
        <w:pStyle w:val="BodyText"/>
        <w:spacing w:before="203"/>
      </w:pPr>
    </w:p>
    <w:p w14:paraId="4304735C" w14:textId="77777777" w:rsidR="002D3425" w:rsidRDefault="00000000">
      <w:pPr>
        <w:pStyle w:val="ListParagraph"/>
        <w:numPr>
          <w:ilvl w:val="1"/>
          <w:numId w:val="3"/>
        </w:numPr>
        <w:tabs>
          <w:tab w:val="left" w:pos="1616"/>
        </w:tabs>
        <w:spacing w:before="1"/>
        <w:ind w:left="1616" w:hanging="620"/>
        <w:rPr>
          <w:sz w:val="21"/>
        </w:rPr>
      </w:pPr>
      <w:r>
        <w:rPr>
          <w:sz w:val="21"/>
        </w:rPr>
        <w:t>Ensure</w:t>
      </w:r>
      <w:r>
        <w:rPr>
          <w:spacing w:val="-19"/>
          <w:sz w:val="21"/>
        </w:rPr>
        <w:t xml:space="preserve"> </w:t>
      </w:r>
      <w:r>
        <w:rPr>
          <w:sz w:val="21"/>
        </w:rPr>
        <w:t>adherence</w:t>
      </w:r>
      <w:r>
        <w:rPr>
          <w:spacing w:val="-10"/>
          <w:sz w:val="21"/>
        </w:rPr>
        <w:t xml:space="preserve"> </w:t>
      </w:r>
      <w:r>
        <w:rPr>
          <w:sz w:val="21"/>
        </w:rPr>
        <w:t>with</w:t>
      </w:r>
      <w:r>
        <w:rPr>
          <w:spacing w:val="-12"/>
          <w:sz w:val="21"/>
        </w:rPr>
        <w:t xml:space="preserve"> </w:t>
      </w:r>
      <w:r>
        <w:rPr>
          <w:sz w:val="21"/>
        </w:rPr>
        <w:t>the</w:t>
      </w:r>
      <w:r>
        <w:rPr>
          <w:spacing w:val="-12"/>
          <w:sz w:val="21"/>
        </w:rPr>
        <w:t xml:space="preserve"> </w:t>
      </w:r>
      <w:r>
        <w:rPr>
          <w:sz w:val="21"/>
        </w:rPr>
        <w:t>IPPF</w:t>
      </w:r>
      <w:r>
        <w:rPr>
          <w:spacing w:val="-14"/>
          <w:sz w:val="21"/>
        </w:rPr>
        <w:t xml:space="preserve"> </w:t>
      </w:r>
      <w:r>
        <w:rPr>
          <w:sz w:val="21"/>
        </w:rPr>
        <w:t>Safeguarding</w:t>
      </w:r>
      <w:r>
        <w:rPr>
          <w:spacing w:val="-11"/>
          <w:sz w:val="21"/>
        </w:rPr>
        <w:t xml:space="preserve"> </w:t>
      </w:r>
      <w:r>
        <w:rPr>
          <w:sz w:val="21"/>
        </w:rPr>
        <w:t>Incident</w:t>
      </w:r>
      <w:r>
        <w:rPr>
          <w:spacing w:val="-12"/>
          <w:sz w:val="21"/>
        </w:rPr>
        <w:t xml:space="preserve"> </w:t>
      </w:r>
      <w:r>
        <w:rPr>
          <w:sz w:val="21"/>
        </w:rPr>
        <w:t>Reporting</w:t>
      </w:r>
      <w:r>
        <w:rPr>
          <w:spacing w:val="-25"/>
          <w:sz w:val="21"/>
        </w:rPr>
        <w:t xml:space="preserve"> </w:t>
      </w:r>
      <w:proofErr w:type="gramStart"/>
      <w:r>
        <w:rPr>
          <w:spacing w:val="-2"/>
          <w:sz w:val="21"/>
        </w:rPr>
        <w:t>Procedure;</w:t>
      </w:r>
      <w:proofErr w:type="gramEnd"/>
    </w:p>
    <w:p w14:paraId="4304735D" w14:textId="77777777" w:rsidR="002D3425" w:rsidRDefault="002D3425">
      <w:pPr>
        <w:pStyle w:val="BodyText"/>
        <w:spacing w:before="237"/>
      </w:pPr>
    </w:p>
    <w:p w14:paraId="4304735E" w14:textId="77777777" w:rsidR="002D3425" w:rsidRDefault="00000000">
      <w:pPr>
        <w:pStyle w:val="ListParagraph"/>
        <w:numPr>
          <w:ilvl w:val="1"/>
          <w:numId w:val="3"/>
        </w:numPr>
        <w:tabs>
          <w:tab w:val="left" w:pos="1615"/>
          <w:tab w:val="left" w:pos="1617"/>
        </w:tabs>
        <w:spacing w:before="1" w:line="273" w:lineRule="auto"/>
        <w:ind w:right="196" w:hanging="565"/>
        <w:jc w:val="both"/>
        <w:rPr>
          <w:sz w:val="21"/>
        </w:rPr>
      </w:pPr>
      <w:r>
        <w:rPr>
          <w:sz w:val="21"/>
        </w:rPr>
        <w:t xml:space="preserve">Ensure all breaches of the Safeguarding Policy are dealt with appropriately and recorded and stored securely with restricted </w:t>
      </w:r>
      <w:proofErr w:type="gramStart"/>
      <w:r>
        <w:rPr>
          <w:sz w:val="21"/>
        </w:rPr>
        <w:t>access;</w:t>
      </w:r>
      <w:proofErr w:type="gramEnd"/>
    </w:p>
    <w:p w14:paraId="4304735F" w14:textId="77777777" w:rsidR="002D3425" w:rsidRDefault="002D3425">
      <w:pPr>
        <w:pStyle w:val="BodyText"/>
        <w:spacing w:before="42"/>
      </w:pPr>
    </w:p>
    <w:p w14:paraId="43047360" w14:textId="77777777" w:rsidR="002D3425" w:rsidRDefault="00000000">
      <w:pPr>
        <w:pStyle w:val="ListParagraph"/>
        <w:numPr>
          <w:ilvl w:val="1"/>
          <w:numId w:val="3"/>
        </w:numPr>
        <w:tabs>
          <w:tab w:val="left" w:pos="1614"/>
          <w:tab w:val="left" w:pos="1617"/>
        </w:tabs>
        <w:spacing w:before="1" w:line="273" w:lineRule="auto"/>
        <w:ind w:right="193" w:hanging="621"/>
        <w:jc w:val="both"/>
        <w:rPr>
          <w:sz w:val="21"/>
        </w:rPr>
      </w:pPr>
      <w:r>
        <w:rPr>
          <w:sz w:val="21"/>
        </w:rPr>
        <w:t xml:space="preserve">Make available evidence of </w:t>
      </w:r>
      <w:proofErr w:type="gramStart"/>
      <w:r>
        <w:rPr>
          <w:sz w:val="21"/>
        </w:rPr>
        <w:t>all of</w:t>
      </w:r>
      <w:proofErr w:type="gramEnd"/>
      <w:r>
        <w:rPr>
          <w:sz w:val="21"/>
        </w:rPr>
        <w:t xml:space="preserve"> the above to the IPPF Director General at </w:t>
      </w:r>
      <w:r>
        <w:rPr>
          <w:spacing w:val="-2"/>
          <w:sz w:val="21"/>
        </w:rPr>
        <w:t>request.</w:t>
      </w:r>
    </w:p>
    <w:p w14:paraId="43047361" w14:textId="77777777" w:rsidR="002D3425" w:rsidRDefault="002D3425">
      <w:pPr>
        <w:pStyle w:val="BodyText"/>
        <w:spacing w:before="187"/>
      </w:pPr>
    </w:p>
    <w:p w14:paraId="43047362" w14:textId="77777777" w:rsidR="002D3425" w:rsidRDefault="00000000">
      <w:pPr>
        <w:pStyle w:val="Heading1"/>
        <w:ind w:left="68"/>
      </w:pPr>
      <w:r>
        <w:rPr>
          <w:spacing w:val="-2"/>
        </w:rPr>
        <w:t>Prevention</w:t>
      </w:r>
    </w:p>
    <w:p w14:paraId="43047363" w14:textId="77777777" w:rsidR="002D3425" w:rsidRDefault="002D3425">
      <w:pPr>
        <w:pStyle w:val="BodyText"/>
        <w:spacing w:before="217"/>
        <w:rPr>
          <w:b/>
        </w:rPr>
      </w:pPr>
    </w:p>
    <w:p w14:paraId="43047364" w14:textId="77777777" w:rsidR="002D3425" w:rsidRDefault="00000000">
      <w:pPr>
        <w:pStyle w:val="ListParagraph"/>
        <w:numPr>
          <w:ilvl w:val="0"/>
          <w:numId w:val="3"/>
        </w:numPr>
        <w:tabs>
          <w:tab w:val="left" w:pos="878"/>
        </w:tabs>
        <w:ind w:left="878" w:hanging="358"/>
        <w:rPr>
          <w:sz w:val="21"/>
        </w:rPr>
      </w:pPr>
      <w:r>
        <w:rPr>
          <w:sz w:val="21"/>
        </w:rPr>
        <w:t>IPPF</w:t>
      </w:r>
      <w:r>
        <w:rPr>
          <w:spacing w:val="-21"/>
          <w:sz w:val="21"/>
        </w:rPr>
        <w:t xml:space="preserve"> </w:t>
      </w:r>
      <w:r>
        <w:rPr>
          <w:sz w:val="21"/>
        </w:rPr>
        <w:t>Member</w:t>
      </w:r>
      <w:r>
        <w:rPr>
          <w:spacing w:val="-17"/>
          <w:sz w:val="21"/>
        </w:rPr>
        <w:t xml:space="preserve"> </w:t>
      </w:r>
      <w:r>
        <w:rPr>
          <w:sz w:val="21"/>
        </w:rPr>
        <w:t>Associations,</w:t>
      </w:r>
      <w:r>
        <w:rPr>
          <w:spacing w:val="-16"/>
          <w:sz w:val="21"/>
        </w:rPr>
        <w:t xml:space="preserve"> </w:t>
      </w:r>
      <w:r>
        <w:rPr>
          <w:sz w:val="21"/>
        </w:rPr>
        <w:t>collaborative</w:t>
      </w:r>
      <w:r>
        <w:rPr>
          <w:spacing w:val="-10"/>
          <w:sz w:val="21"/>
        </w:rPr>
        <w:t xml:space="preserve"> </w:t>
      </w:r>
      <w:r>
        <w:rPr>
          <w:sz w:val="21"/>
        </w:rPr>
        <w:t>partners</w:t>
      </w:r>
      <w:r>
        <w:rPr>
          <w:spacing w:val="-13"/>
          <w:sz w:val="21"/>
        </w:rPr>
        <w:t xml:space="preserve"> </w:t>
      </w:r>
      <w:r>
        <w:rPr>
          <w:sz w:val="21"/>
        </w:rPr>
        <w:t>and</w:t>
      </w:r>
      <w:r>
        <w:rPr>
          <w:spacing w:val="-12"/>
          <w:sz w:val="21"/>
        </w:rPr>
        <w:t xml:space="preserve"> </w:t>
      </w:r>
      <w:r>
        <w:rPr>
          <w:sz w:val="21"/>
        </w:rPr>
        <w:t>Secretariat</w:t>
      </w:r>
      <w:r>
        <w:rPr>
          <w:spacing w:val="-18"/>
          <w:sz w:val="21"/>
        </w:rPr>
        <w:t xml:space="preserve"> </w:t>
      </w:r>
      <w:r>
        <w:rPr>
          <w:spacing w:val="-2"/>
          <w:sz w:val="21"/>
        </w:rPr>
        <w:t>will:</w:t>
      </w:r>
    </w:p>
    <w:p w14:paraId="43047365" w14:textId="77777777" w:rsidR="002D3425" w:rsidRDefault="002D3425">
      <w:pPr>
        <w:pStyle w:val="BodyText"/>
        <w:spacing w:before="78"/>
      </w:pPr>
    </w:p>
    <w:p w14:paraId="43047366" w14:textId="77777777" w:rsidR="002D3425" w:rsidRDefault="00000000">
      <w:pPr>
        <w:pStyle w:val="ListParagraph"/>
        <w:numPr>
          <w:ilvl w:val="1"/>
          <w:numId w:val="3"/>
        </w:numPr>
        <w:tabs>
          <w:tab w:val="left" w:pos="1615"/>
          <w:tab w:val="left" w:pos="1617"/>
        </w:tabs>
        <w:spacing w:line="273" w:lineRule="auto"/>
        <w:ind w:right="200"/>
        <w:jc w:val="both"/>
        <w:rPr>
          <w:sz w:val="21"/>
        </w:rPr>
      </w:pPr>
      <w:r>
        <w:rPr>
          <w:sz w:val="21"/>
        </w:rPr>
        <w:t xml:space="preserve">Ensure all staff have access to, are familiar with, and know their responsibilities within this </w:t>
      </w:r>
      <w:proofErr w:type="gramStart"/>
      <w:r>
        <w:rPr>
          <w:sz w:val="21"/>
        </w:rPr>
        <w:t>Policy;</w:t>
      </w:r>
      <w:proofErr w:type="gramEnd"/>
    </w:p>
    <w:p w14:paraId="43047367" w14:textId="77777777" w:rsidR="002D3425" w:rsidRDefault="002D3425">
      <w:pPr>
        <w:pStyle w:val="ListParagraph"/>
        <w:spacing w:line="273" w:lineRule="auto"/>
        <w:rPr>
          <w:sz w:val="21"/>
        </w:rPr>
        <w:sectPr w:rsidR="002D3425">
          <w:pgSz w:w="11920" w:h="16840"/>
          <w:pgMar w:top="1580" w:right="992" w:bottom="280" w:left="992" w:header="720" w:footer="720" w:gutter="0"/>
          <w:cols w:space="720"/>
        </w:sectPr>
      </w:pPr>
    </w:p>
    <w:p w14:paraId="43047368" w14:textId="77777777" w:rsidR="002D3425" w:rsidRDefault="00000000">
      <w:pPr>
        <w:pStyle w:val="ListParagraph"/>
        <w:numPr>
          <w:ilvl w:val="1"/>
          <w:numId w:val="3"/>
        </w:numPr>
        <w:tabs>
          <w:tab w:val="left" w:pos="1615"/>
          <w:tab w:val="left" w:pos="1617"/>
        </w:tabs>
        <w:spacing w:before="85" w:line="278" w:lineRule="auto"/>
        <w:ind w:right="197" w:hanging="553"/>
        <w:jc w:val="both"/>
        <w:rPr>
          <w:sz w:val="21"/>
        </w:rPr>
      </w:pPr>
      <w:r>
        <w:rPr>
          <w:sz w:val="21"/>
        </w:rPr>
        <w:lastRenderedPageBreak/>
        <w:t xml:space="preserve">Ensure all staff have read, understood and </w:t>
      </w:r>
      <w:proofErr w:type="gramStart"/>
      <w:r>
        <w:rPr>
          <w:sz w:val="21"/>
        </w:rPr>
        <w:t>adhere</w:t>
      </w:r>
      <w:proofErr w:type="gramEnd"/>
      <w:r>
        <w:rPr>
          <w:sz w:val="21"/>
        </w:rPr>
        <w:t xml:space="preserve"> to the Code of Conduct and further safeguarding guidance within the Safeguarding</w:t>
      </w:r>
      <w:r>
        <w:rPr>
          <w:spacing w:val="-5"/>
          <w:sz w:val="21"/>
        </w:rPr>
        <w:t xml:space="preserve"> </w:t>
      </w:r>
      <w:proofErr w:type="gramStart"/>
      <w:r>
        <w:rPr>
          <w:sz w:val="21"/>
        </w:rPr>
        <w:t>Manual;</w:t>
      </w:r>
      <w:proofErr w:type="gramEnd"/>
    </w:p>
    <w:p w14:paraId="43047369" w14:textId="77777777" w:rsidR="002D3425" w:rsidRDefault="002D3425">
      <w:pPr>
        <w:pStyle w:val="BodyText"/>
        <w:spacing w:before="193"/>
      </w:pPr>
    </w:p>
    <w:p w14:paraId="4304736A" w14:textId="77777777" w:rsidR="002D3425" w:rsidRDefault="00000000">
      <w:pPr>
        <w:pStyle w:val="ListParagraph"/>
        <w:numPr>
          <w:ilvl w:val="1"/>
          <w:numId w:val="3"/>
        </w:numPr>
        <w:tabs>
          <w:tab w:val="left" w:pos="1613"/>
          <w:tab w:val="left" w:pos="1617"/>
        </w:tabs>
        <w:spacing w:line="276" w:lineRule="auto"/>
        <w:ind w:right="190" w:hanging="609"/>
        <w:jc w:val="both"/>
        <w:rPr>
          <w:sz w:val="21"/>
        </w:rPr>
      </w:pPr>
      <w:r>
        <w:rPr>
          <w:sz w:val="21"/>
        </w:rPr>
        <w:t>Design and undertake all its programs and activities in a way that protects children, vulnerable adults and beneficiaries from</w:t>
      </w:r>
      <w:r>
        <w:rPr>
          <w:spacing w:val="-1"/>
          <w:sz w:val="21"/>
        </w:rPr>
        <w:t xml:space="preserve"> </w:t>
      </w:r>
      <w:r>
        <w:rPr>
          <w:sz w:val="21"/>
        </w:rPr>
        <w:t>any risk of</w:t>
      </w:r>
      <w:r>
        <w:rPr>
          <w:spacing w:val="-2"/>
          <w:sz w:val="21"/>
        </w:rPr>
        <w:t xml:space="preserve"> </w:t>
      </w:r>
      <w:r>
        <w:rPr>
          <w:sz w:val="21"/>
        </w:rPr>
        <w:t>harm that may arise</w:t>
      </w:r>
      <w:r>
        <w:rPr>
          <w:spacing w:val="-14"/>
          <w:sz w:val="21"/>
        </w:rPr>
        <w:t xml:space="preserve"> </w:t>
      </w:r>
      <w:r>
        <w:rPr>
          <w:sz w:val="21"/>
        </w:rPr>
        <w:t>from</w:t>
      </w:r>
      <w:r>
        <w:rPr>
          <w:spacing w:val="-13"/>
          <w:sz w:val="21"/>
        </w:rPr>
        <w:t xml:space="preserve"> </w:t>
      </w:r>
      <w:r>
        <w:rPr>
          <w:sz w:val="21"/>
        </w:rPr>
        <w:t>their</w:t>
      </w:r>
      <w:r>
        <w:rPr>
          <w:spacing w:val="-13"/>
          <w:sz w:val="21"/>
        </w:rPr>
        <w:t xml:space="preserve"> </w:t>
      </w:r>
      <w:proofErr w:type="gramStart"/>
      <w:r>
        <w:rPr>
          <w:sz w:val="21"/>
        </w:rPr>
        <w:t>coming</w:t>
      </w:r>
      <w:r>
        <w:rPr>
          <w:spacing w:val="-19"/>
          <w:sz w:val="21"/>
        </w:rPr>
        <w:t xml:space="preserve"> </w:t>
      </w:r>
      <w:r>
        <w:rPr>
          <w:sz w:val="21"/>
        </w:rPr>
        <w:t>into</w:t>
      </w:r>
      <w:r>
        <w:rPr>
          <w:spacing w:val="-15"/>
          <w:sz w:val="21"/>
        </w:rPr>
        <w:t xml:space="preserve"> </w:t>
      </w:r>
      <w:r>
        <w:rPr>
          <w:sz w:val="21"/>
        </w:rPr>
        <w:t>contact</w:t>
      </w:r>
      <w:r>
        <w:rPr>
          <w:spacing w:val="-10"/>
          <w:sz w:val="21"/>
        </w:rPr>
        <w:t xml:space="preserve"> </w:t>
      </w:r>
      <w:r>
        <w:rPr>
          <w:sz w:val="21"/>
        </w:rPr>
        <w:t>with</w:t>
      </w:r>
      <w:proofErr w:type="gramEnd"/>
      <w:r>
        <w:rPr>
          <w:spacing w:val="-13"/>
          <w:sz w:val="21"/>
        </w:rPr>
        <w:t xml:space="preserve"> </w:t>
      </w:r>
      <w:r>
        <w:rPr>
          <w:sz w:val="21"/>
        </w:rPr>
        <w:t>IPPF.</w:t>
      </w:r>
      <w:r>
        <w:rPr>
          <w:spacing w:val="40"/>
          <w:sz w:val="21"/>
        </w:rPr>
        <w:t xml:space="preserve"> </w:t>
      </w:r>
      <w:r>
        <w:rPr>
          <w:sz w:val="21"/>
        </w:rPr>
        <w:t>This</w:t>
      </w:r>
      <w:r>
        <w:rPr>
          <w:spacing w:val="-18"/>
          <w:sz w:val="21"/>
        </w:rPr>
        <w:t xml:space="preserve"> </w:t>
      </w:r>
      <w:r>
        <w:rPr>
          <w:sz w:val="21"/>
        </w:rPr>
        <w:t>includes</w:t>
      </w:r>
      <w:r>
        <w:rPr>
          <w:spacing w:val="-17"/>
          <w:sz w:val="21"/>
        </w:rPr>
        <w:t xml:space="preserve"> </w:t>
      </w:r>
      <w:r>
        <w:rPr>
          <w:sz w:val="21"/>
        </w:rPr>
        <w:t>the</w:t>
      </w:r>
      <w:r>
        <w:rPr>
          <w:spacing w:val="-14"/>
          <w:sz w:val="21"/>
        </w:rPr>
        <w:t xml:space="preserve"> </w:t>
      </w:r>
      <w:r>
        <w:rPr>
          <w:sz w:val="21"/>
        </w:rPr>
        <w:t>way</w:t>
      </w:r>
      <w:r>
        <w:rPr>
          <w:spacing w:val="-15"/>
          <w:sz w:val="21"/>
        </w:rPr>
        <w:t xml:space="preserve"> </w:t>
      </w:r>
      <w:r>
        <w:rPr>
          <w:sz w:val="21"/>
        </w:rPr>
        <w:t>in</w:t>
      </w:r>
      <w:r>
        <w:rPr>
          <w:spacing w:val="-10"/>
          <w:sz w:val="21"/>
        </w:rPr>
        <w:t xml:space="preserve"> </w:t>
      </w:r>
      <w:r>
        <w:rPr>
          <w:sz w:val="21"/>
        </w:rPr>
        <w:t>which information</w:t>
      </w:r>
      <w:r>
        <w:rPr>
          <w:spacing w:val="-9"/>
          <w:sz w:val="21"/>
        </w:rPr>
        <w:t xml:space="preserve"> </w:t>
      </w:r>
      <w:r>
        <w:rPr>
          <w:sz w:val="21"/>
        </w:rPr>
        <w:t>about</w:t>
      </w:r>
      <w:r>
        <w:rPr>
          <w:spacing w:val="-12"/>
          <w:sz w:val="21"/>
        </w:rPr>
        <w:t xml:space="preserve"> </w:t>
      </w:r>
      <w:r>
        <w:rPr>
          <w:sz w:val="21"/>
        </w:rPr>
        <w:t>individuals</w:t>
      </w:r>
      <w:r>
        <w:rPr>
          <w:spacing w:val="-10"/>
          <w:sz w:val="21"/>
        </w:rPr>
        <w:t xml:space="preserve"> </w:t>
      </w:r>
      <w:r>
        <w:rPr>
          <w:sz w:val="21"/>
        </w:rPr>
        <w:t>in</w:t>
      </w:r>
      <w:r>
        <w:rPr>
          <w:spacing w:val="-11"/>
          <w:sz w:val="21"/>
        </w:rPr>
        <w:t xml:space="preserve"> </w:t>
      </w:r>
      <w:proofErr w:type="spellStart"/>
      <w:r>
        <w:rPr>
          <w:sz w:val="21"/>
        </w:rPr>
        <w:t>programmes</w:t>
      </w:r>
      <w:proofErr w:type="spellEnd"/>
      <w:r>
        <w:rPr>
          <w:spacing w:val="-10"/>
          <w:sz w:val="21"/>
        </w:rPr>
        <w:t xml:space="preserve"> </w:t>
      </w:r>
      <w:r>
        <w:rPr>
          <w:sz w:val="21"/>
        </w:rPr>
        <w:t>is</w:t>
      </w:r>
      <w:r>
        <w:rPr>
          <w:spacing w:val="-7"/>
          <w:sz w:val="21"/>
        </w:rPr>
        <w:t xml:space="preserve"> </w:t>
      </w:r>
      <w:r>
        <w:rPr>
          <w:sz w:val="21"/>
        </w:rPr>
        <w:t>gathered</w:t>
      </w:r>
      <w:r>
        <w:rPr>
          <w:spacing w:val="-12"/>
          <w:sz w:val="21"/>
        </w:rPr>
        <w:t xml:space="preserve"> </w:t>
      </w:r>
      <w:r>
        <w:rPr>
          <w:sz w:val="21"/>
        </w:rPr>
        <w:t>and</w:t>
      </w:r>
      <w:r>
        <w:rPr>
          <w:spacing w:val="-12"/>
          <w:sz w:val="21"/>
        </w:rPr>
        <w:t xml:space="preserve"> </w:t>
      </w:r>
      <w:r>
        <w:rPr>
          <w:sz w:val="21"/>
        </w:rPr>
        <w:t xml:space="preserve">communicated, </w:t>
      </w:r>
      <w:proofErr w:type="gramStart"/>
      <w:r>
        <w:rPr>
          <w:sz w:val="21"/>
        </w:rPr>
        <w:t>and using</w:t>
      </w:r>
      <w:proofErr w:type="gramEnd"/>
      <w:r>
        <w:rPr>
          <w:sz w:val="21"/>
        </w:rPr>
        <w:t xml:space="preserve"> risk </w:t>
      </w:r>
      <w:proofErr w:type="gramStart"/>
      <w:r>
        <w:rPr>
          <w:sz w:val="21"/>
        </w:rPr>
        <w:t>assessments;</w:t>
      </w:r>
      <w:proofErr w:type="gramEnd"/>
    </w:p>
    <w:p w14:paraId="4304736B" w14:textId="77777777" w:rsidR="002D3425" w:rsidRDefault="002D3425">
      <w:pPr>
        <w:pStyle w:val="BodyText"/>
        <w:spacing w:before="201"/>
      </w:pPr>
    </w:p>
    <w:p w14:paraId="4304736C" w14:textId="77777777" w:rsidR="002D3425" w:rsidRDefault="00000000">
      <w:pPr>
        <w:pStyle w:val="ListParagraph"/>
        <w:numPr>
          <w:ilvl w:val="1"/>
          <w:numId w:val="3"/>
        </w:numPr>
        <w:tabs>
          <w:tab w:val="left" w:pos="1614"/>
          <w:tab w:val="left" w:pos="1617"/>
        </w:tabs>
        <w:spacing w:before="1" w:line="273" w:lineRule="auto"/>
        <w:ind w:right="190" w:hanging="621"/>
        <w:jc w:val="both"/>
        <w:rPr>
          <w:sz w:val="21"/>
        </w:rPr>
      </w:pPr>
      <w:r>
        <w:rPr>
          <w:sz w:val="21"/>
        </w:rPr>
        <w:t>Implement</w:t>
      </w:r>
      <w:r>
        <w:rPr>
          <w:spacing w:val="-19"/>
          <w:sz w:val="21"/>
        </w:rPr>
        <w:t xml:space="preserve"> </w:t>
      </w:r>
      <w:r>
        <w:rPr>
          <w:sz w:val="21"/>
        </w:rPr>
        <w:t>stringent</w:t>
      </w:r>
      <w:r>
        <w:rPr>
          <w:spacing w:val="-18"/>
          <w:sz w:val="21"/>
        </w:rPr>
        <w:t xml:space="preserve"> </w:t>
      </w:r>
      <w:r>
        <w:rPr>
          <w:sz w:val="21"/>
        </w:rPr>
        <w:t>safeguarding</w:t>
      </w:r>
      <w:r>
        <w:rPr>
          <w:spacing w:val="-19"/>
          <w:sz w:val="21"/>
        </w:rPr>
        <w:t xml:space="preserve"> </w:t>
      </w:r>
      <w:r>
        <w:rPr>
          <w:sz w:val="21"/>
        </w:rPr>
        <w:t>procedures</w:t>
      </w:r>
      <w:r>
        <w:rPr>
          <w:spacing w:val="-18"/>
          <w:sz w:val="21"/>
        </w:rPr>
        <w:t xml:space="preserve"> </w:t>
      </w:r>
      <w:r>
        <w:rPr>
          <w:sz w:val="21"/>
        </w:rPr>
        <w:t>when</w:t>
      </w:r>
      <w:r>
        <w:rPr>
          <w:spacing w:val="-19"/>
          <w:sz w:val="21"/>
        </w:rPr>
        <w:t xml:space="preserve"> </w:t>
      </w:r>
      <w:r>
        <w:rPr>
          <w:sz w:val="21"/>
        </w:rPr>
        <w:t>recruiting,</w:t>
      </w:r>
      <w:r>
        <w:rPr>
          <w:spacing w:val="-18"/>
          <w:sz w:val="21"/>
        </w:rPr>
        <w:t xml:space="preserve"> </w:t>
      </w:r>
      <w:r>
        <w:rPr>
          <w:sz w:val="21"/>
        </w:rPr>
        <w:t>managing</w:t>
      </w:r>
      <w:r>
        <w:rPr>
          <w:spacing w:val="-19"/>
          <w:sz w:val="21"/>
        </w:rPr>
        <w:t xml:space="preserve"> </w:t>
      </w:r>
      <w:r>
        <w:rPr>
          <w:sz w:val="21"/>
        </w:rPr>
        <w:t xml:space="preserve">and deploying staff and associated </w:t>
      </w:r>
      <w:proofErr w:type="gramStart"/>
      <w:r>
        <w:rPr>
          <w:sz w:val="21"/>
        </w:rPr>
        <w:t>personnel;</w:t>
      </w:r>
      <w:proofErr w:type="gramEnd"/>
    </w:p>
    <w:p w14:paraId="4304736D" w14:textId="77777777" w:rsidR="002D3425" w:rsidRDefault="002D3425">
      <w:pPr>
        <w:pStyle w:val="BodyText"/>
        <w:spacing w:before="203"/>
      </w:pPr>
    </w:p>
    <w:p w14:paraId="4304736E" w14:textId="77777777" w:rsidR="002D3425" w:rsidRDefault="00000000">
      <w:pPr>
        <w:pStyle w:val="ListParagraph"/>
        <w:numPr>
          <w:ilvl w:val="1"/>
          <w:numId w:val="3"/>
        </w:numPr>
        <w:tabs>
          <w:tab w:val="left" w:pos="1615"/>
          <w:tab w:val="left" w:pos="1617"/>
        </w:tabs>
        <w:spacing w:line="276" w:lineRule="auto"/>
        <w:ind w:right="190" w:hanging="561"/>
        <w:jc w:val="both"/>
        <w:rPr>
          <w:sz w:val="21"/>
        </w:rPr>
      </w:pPr>
      <w:r>
        <w:rPr>
          <w:sz w:val="21"/>
        </w:rPr>
        <w:t>Ensure staff receive training on safeguarding at a level commensurate with their role in the organization but, at a minimum, ensure that all volunteers, trustees and staff are aware that abuse, neglect and exploitation are not to be tolerated and that all concerns will be recorded and heard, and are also aware of how any such concerns may be reported and to whom;</w:t>
      </w:r>
    </w:p>
    <w:p w14:paraId="4304736F" w14:textId="77777777" w:rsidR="002D3425" w:rsidRDefault="002D3425">
      <w:pPr>
        <w:pStyle w:val="BodyText"/>
        <w:spacing w:before="17"/>
      </w:pPr>
    </w:p>
    <w:p w14:paraId="43047370" w14:textId="77777777" w:rsidR="002D3425" w:rsidRDefault="00000000">
      <w:pPr>
        <w:pStyle w:val="ListParagraph"/>
        <w:numPr>
          <w:ilvl w:val="1"/>
          <w:numId w:val="3"/>
        </w:numPr>
        <w:tabs>
          <w:tab w:val="left" w:pos="1614"/>
          <w:tab w:val="left" w:pos="1617"/>
        </w:tabs>
        <w:spacing w:line="278" w:lineRule="auto"/>
        <w:ind w:right="196" w:hanging="621"/>
        <w:jc w:val="both"/>
        <w:rPr>
          <w:sz w:val="21"/>
        </w:rPr>
      </w:pPr>
      <w:r>
        <w:rPr>
          <w:sz w:val="21"/>
        </w:rPr>
        <w:t>Contribute to creating and maintaining an environment that prevents safeguarding violations and promotes the implementation of this</w:t>
      </w:r>
      <w:r>
        <w:rPr>
          <w:spacing w:val="-1"/>
          <w:sz w:val="21"/>
        </w:rPr>
        <w:t xml:space="preserve"> </w:t>
      </w:r>
      <w:proofErr w:type="gramStart"/>
      <w:r>
        <w:rPr>
          <w:sz w:val="21"/>
        </w:rPr>
        <w:t>Policy;</w:t>
      </w:r>
      <w:proofErr w:type="gramEnd"/>
    </w:p>
    <w:p w14:paraId="43047371" w14:textId="77777777" w:rsidR="002D3425" w:rsidRDefault="002D3425">
      <w:pPr>
        <w:pStyle w:val="BodyText"/>
        <w:spacing w:before="37"/>
      </w:pPr>
    </w:p>
    <w:p w14:paraId="43047372" w14:textId="77777777" w:rsidR="002D3425" w:rsidRDefault="00000000">
      <w:pPr>
        <w:pStyle w:val="ListParagraph"/>
        <w:numPr>
          <w:ilvl w:val="1"/>
          <w:numId w:val="3"/>
        </w:numPr>
        <w:tabs>
          <w:tab w:val="left" w:pos="1614"/>
          <w:tab w:val="left" w:pos="1617"/>
        </w:tabs>
        <w:spacing w:line="273" w:lineRule="auto"/>
        <w:ind w:right="195" w:hanging="677"/>
        <w:jc w:val="both"/>
        <w:rPr>
          <w:sz w:val="21"/>
        </w:rPr>
      </w:pPr>
      <w:r>
        <w:rPr>
          <w:sz w:val="21"/>
        </w:rPr>
        <w:t>Report any concerns or suspicions regarding safeguarding violations by an IPPF</w:t>
      </w:r>
      <w:r>
        <w:rPr>
          <w:spacing w:val="-19"/>
          <w:sz w:val="21"/>
        </w:rPr>
        <w:t xml:space="preserve"> </w:t>
      </w:r>
      <w:r>
        <w:rPr>
          <w:sz w:val="21"/>
        </w:rPr>
        <w:t>staff</w:t>
      </w:r>
      <w:r>
        <w:rPr>
          <w:spacing w:val="-18"/>
          <w:sz w:val="21"/>
        </w:rPr>
        <w:t xml:space="preserve"> </w:t>
      </w:r>
      <w:r>
        <w:rPr>
          <w:sz w:val="21"/>
        </w:rPr>
        <w:t>member</w:t>
      </w:r>
      <w:r>
        <w:rPr>
          <w:spacing w:val="-19"/>
          <w:sz w:val="21"/>
        </w:rPr>
        <w:t xml:space="preserve"> </w:t>
      </w:r>
      <w:r>
        <w:rPr>
          <w:sz w:val="21"/>
        </w:rPr>
        <w:t>or</w:t>
      </w:r>
      <w:r>
        <w:rPr>
          <w:spacing w:val="-18"/>
          <w:sz w:val="21"/>
        </w:rPr>
        <w:t xml:space="preserve"> </w:t>
      </w:r>
      <w:r>
        <w:rPr>
          <w:sz w:val="21"/>
        </w:rPr>
        <w:t>associated</w:t>
      </w:r>
      <w:r>
        <w:rPr>
          <w:spacing w:val="-19"/>
          <w:sz w:val="21"/>
        </w:rPr>
        <w:t xml:space="preserve"> </w:t>
      </w:r>
      <w:r>
        <w:rPr>
          <w:sz w:val="21"/>
        </w:rPr>
        <w:t>personnel</w:t>
      </w:r>
      <w:r>
        <w:rPr>
          <w:spacing w:val="-18"/>
          <w:sz w:val="21"/>
        </w:rPr>
        <w:t xml:space="preserve"> </w:t>
      </w:r>
      <w:r>
        <w:rPr>
          <w:sz w:val="21"/>
        </w:rPr>
        <w:t>to</w:t>
      </w:r>
      <w:r>
        <w:rPr>
          <w:spacing w:val="-19"/>
          <w:sz w:val="21"/>
        </w:rPr>
        <w:t xml:space="preserve"> </w:t>
      </w:r>
      <w:r>
        <w:rPr>
          <w:sz w:val="21"/>
        </w:rPr>
        <w:t>IPPF’s</w:t>
      </w:r>
      <w:r>
        <w:rPr>
          <w:spacing w:val="-18"/>
          <w:sz w:val="21"/>
        </w:rPr>
        <w:t xml:space="preserve"> </w:t>
      </w:r>
      <w:r>
        <w:rPr>
          <w:sz w:val="21"/>
        </w:rPr>
        <w:t>Global</w:t>
      </w:r>
      <w:r>
        <w:rPr>
          <w:spacing w:val="-19"/>
          <w:sz w:val="21"/>
        </w:rPr>
        <w:t xml:space="preserve"> </w:t>
      </w:r>
      <w:r>
        <w:rPr>
          <w:sz w:val="21"/>
        </w:rPr>
        <w:t>Incident</w:t>
      </w:r>
      <w:r>
        <w:rPr>
          <w:spacing w:val="-18"/>
          <w:sz w:val="21"/>
        </w:rPr>
        <w:t xml:space="preserve"> </w:t>
      </w:r>
      <w:r>
        <w:rPr>
          <w:sz w:val="21"/>
        </w:rPr>
        <w:t xml:space="preserve">Reporting </w:t>
      </w:r>
      <w:r>
        <w:rPr>
          <w:spacing w:val="-4"/>
          <w:sz w:val="21"/>
        </w:rPr>
        <w:t>Unit.</w:t>
      </w:r>
    </w:p>
    <w:p w14:paraId="43047373" w14:textId="77777777" w:rsidR="002D3425" w:rsidRDefault="002D3425">
      <w:pPr>
        <w:pStyle w:val="BodyText"/>
        <w:spacing w:before="84"/>
      </w:pPr>
    </w:p>
    <w:p w14:paraId="43047374" w14:textId="77777777" w:rsidR="002D3425" w:rsidRDefault="00000000">
      <w:pPr>
        <w:pStyle w:val="ListParagraph"/>
        <w:numPr>
          <w:ilvl w:val="0"/>
          <w:numId w:val="3"/>
        </w:numPr>
        <w:tabs>
          <w:tab w:val="left" w:pos="894"/>
          <w:tab w:val="left" w:pos="896"/>
        </w:tabs>
        <w:spacing w:line="278" w:lineRule="auto"/>
        <w:ind w:left="896" w:right="186"/>
        <w:rPr>
          <w:sz w:val="21"/>
        </w:rPr>
      </w:pPr>
      <w:r>
        <w:rPr>
          <w:sz w:val="21"/>
        </w:rPr>
        <w:t>IPPF</w:t>
      </w:r>
      <w:r>
        <w:rPr>
          <w:spacing w:val="40"/>
          <w:sz w:val="21"/>
        </w:rPr>
        <w:t xml:space="preserve"> </w:t>
      </w:r>
      <w:r>
        <w:rPr>
          <w:sz w:val="21"/>
        </w:rPr>
        <w:t>managers</w:t>
      </w:r>
      <w:r>
        <w:rPr>
          <w:spacing w:val="40"/>
          <w:sz w:val="21"/>
        </w:rPr>
        <w:t xml:space="preserve"> </w:t>
      </w:r>
      <w:r>
        <w:rPr>
          <w:sz w:val="21"/>
        </w:rPr>
        <w:t>are</w:t>
      </w:r>
      <w:r>
        <w:rPr>
          <w:spacing w:val="40"/>
          <w:sz w:val="21"/>
        </w:rPr>
        <w:t xml:space="preserve"> </w:t>
      </w:r>
      <w:r>
        <w:rPr>
          <w:sz w:val="21"/>
        </w:rPr>
        <w:t>accountable</w:t>
      </w:r>
      <w:r>
        <w:rPr>
          <w:spacing w:val="40"/>
          <w:sz w:val="21"/>
        </w:rPr>
        <w:t xml:space="preserve"> </w:t>
      </w:r>
      <w:r>
        <w:rPr>
          <w:sz w:val="21"/>
        </w:rPr>
        <w:t>for</w:t>
      </w:r>
      <w:r>
        <w:rPr>
          <w:spacing w:val="40"/>
          <w:sz w:val="21"/>
        </w:rPr>
        <w:t xml:space="preserve"> </w:t>
      </w:r>
      <w:r>
        <w:rPr>
          <w:sz w:val="21"/>
        </w:rPr>
        <w:t>ensuring</w:t>
      </w:r>
      <w:r>
        <w:rPr>
          <w:spacing w:val="40"/>
          <w:sz w:val="21"/>
        </w:rPr>
        <w:t xml:space="preserve"> </w:t>
      </w:r>
      <w:r>
        <w:rPr>
          <w:sz w:val="21"/>
        </w:rPr>
        <w:t>that</w:t>
      </w:r>
      <w:r>
        <w:rPr>
          <w:spacing w:val="40"/>
          <w:sz w:val="21"/>
        </w:rPr>
        <w:t xml:space="preserve"> </w:t>
      </w:r>
      <w:r>
        <w:rPr>
          <w:sz w:val="21"/>
        </w:rPr>
        <w:t>the</w:t>
      </w:r>
      <w:r>
        <w:rPr>
          <w:spacing w:val="40"/>
          <w:sz w:val="21"/>
        </w:rPr>
        <w:t xml:space="preserve"> </w:t>
      </w:r>
      <w:r>
        <w:rPr>
          <w:sz w:val="21"/>
        </w:rPr>
        <w:t>safeguarding</w:t>
      </w:r>
      <w:r>
        <w:rPr>
          <w:spacing w:val="40"/>
          <w:sz w:val="21"/>
        </w:rPr>
        <w:t xml:space="preserve"> </w:t>
      </w:r>
      <w:r>
        <w:rPr>
          <w:sz w:val="21"/>
        </w:rPr>
        <w:t>policy</w:t>
      </w:r>
      <w:r>
        <w:rPr>
          <w:spacing w:val="40"/>
          <w:sz w:val="21"/>
        </w:rPr>
        <w:t xml:space="preserve"> </w:t>
      </w:r>
      <w:r>
        <w:rPr>
          <w:sz w:val="21"/>
        </w:rPr>
        <w:t>and procedures are fully embedded within their areas of responsibility.</w:t>
      </w:r>
    </w:p>
    <w:p w14:paraId="43047375" w14:textId="77777777" w:rsidR="002D3425" w:rsidRDefault="002D3425">
      <w:pPr>
        <w:pStyle w:val="BodyText"/>
        <w:spacing w:before="77"/>
      </w:pPr>
    </w:p>
    <w:p w14:paraId="43047376" w14:textId="77777777" w:rsidR="002D3425" w:rsidRDefault="00000000">
      <w:pPr>
        <w:pStyle w:val="Heading1"/>
        <w:ind w:left="68"/>
      </w:pPr>
      <w:r>
        <w:rPr>
          <w:spacing w:val="-2"/>
        </w:rPr>
        <w:t>Reporting</w:t>
      </w:r>
    </w:p>
    <w:p w14:paraId="43047377" w14:textId="77777777" w:rsidR="002D3425" w:rsidRDefault="002D3425">
      <w:pPr>
        <w:pStyle w:val="BodyText"/>
        <w:spacing w:before="218"/>
        <w:rPr>
          <w:b/>
        </w:rPr>
      </w:pPr>
    </w:p>
    <w:p w14:paraId="43047378" w14:textId="77777777" w:rsidR="002D3425" w:rsidRDefault="00000000">
      <w:pPr>
        <w:pStyle w:val="ListParagraph"/>
        <w:numPr>
          <w:ilvl w:val="0"/>
          <w:numId w:val="3"/>
        </w:numPr>
        <w:tabs>
          <w:tab w:val="left" w:pos="890"/>
        </w:tabs>
        <w:ind w:left="890" w:hanging="358"/>
        <w:rPr>
          <w:sz w:val="21"/>
        </w:rPr>
      </w:pPr>
      <w:r>
        <w:rPr>
          <w:sz w:val="21"/>
        </w:rPr>
        <w:t>IPPF</w:t>
      </w:r>
      <w:r>
        <w:rPr>
          <w:spacing w:val="-21"/>
          <w:sz w:val="21"/>
        </w:rPr>
        <w:t xml:space="preserve"> </w:t>
      </w:r>
      <w:r>
        <w:rPr>
          <w:sz w:val="21"/>
        </w:rPr>
        <w:t>Member</w:t>
      </w:r>
      <w:r>
        <w:rPr>
          <w:spacing w:val="-15"/>
          <w:sz w:val="21"/>
        </w:rPr>
        <w:t xml:space="preserve"> </w:t>
      </w:r>
      <w:r>
        <w:rPr>
          <w:sz w:val="21"/>
        </w:rPr>
        <w:t>Associations,</w:t>
      </w:r>
      <w:r>
        <w:rPr>
          <w:spacing w:val="-14"/>
          <w:sz w:val="21"/>
        </w:rPr>
        <w:t xml:space="preserve"> </w:t>
      </w:r>
      <w:r>
        <w:rPr>
          <w:sz w:val="21"/>
        </w:rPr>
        <w:t>collaborative</w:t>
      </w:r>
      <w:r>
        <w:rPr>
          <w:spacing w:val="-8"/>
          <w:sz w:val="21"/>
        </w:rPr>
        <w:t xml:space="preserve"> </w:t>
      </w:r>
      <w:r>
        <w:rPr>
          <w:sz w:val="21"/>
        </w:rPr>
        <w:t>partners</w:t>
      </w:r>
      <w:r>
        <w:rPr>
          <w:spacing w:val="-12"/>
          <w:sz w:val="21"/>
        </w:rPr>
        <w:t xml:space="preserve"> </w:t>
      </w:r>
      <w:r>
        <w:rPr>
          <w:sz w:val="21"/>
        </w:rPr>
        <w:t>and</w:t>
      </w:r>
      <w:r>
        <w:rPr>
          <w:spacing w:val="-12"/>
          <w:sz w:val="21"/>
        </w:rPr>
        <w:t xml:space="preserve"> </w:t>
      </w:r>
      <w:r>
        <w:rPr>
          <w:sz w:val="21"/>
        </w:rPr>
        <w:t>the</w:t>
      </w:r>
      <w:r>
        <w:rPr>
          <w:spacing w:val="-6"/>
          <w:sz w:val="21"/>
        </w:rPr>
        <w:t xml:space="preserve"> </w:t>
      </w:r>
      <w:r>
        <w:rPr>
          <w:sz w:val="21"/>
        </w:rPr>
        <w:t>Secretariat</w:t>
      </w:r>
      <w:r>
        <w:rPr>
          <w:spacing w:val="-20"/>
          <w:sz w:val="21"/>
        </w:rPr>
        <w:t xml:space="preserve"> </w:t>
      </w:r>
      <w:r>
        <w:rPr>
          <w:spacing w:val="-2"/>
          <w:sz w:val="21"/>
        </w:rPr>
        <w:t>will:</w:t>
      </w:r>
    </w:p>
    <w:p w14:paraId="43047379" w14:textId="77777777" w:rsidR="002D3425" w:rsidRDefault="002D3425">
      <w:pPr>
        <w:pStyle w:val="BodyText"/>
        <w:spacing w:before="198"/>
      </w:pPr>
    </w:p>
    <w:p w14:paraId="4304737A" w14:textId="77777777" w:rsidR="002D3425" w:rsidRDefault="00000000">
      <w:pPr>
        <w:pStyle w:val="ListParagraph"/>
        <w:numPr>
          <w:ilvl w:val="1"/>
          <w:numId w:val="3"/>
        </w:numPr>
        <w:tabs>
          <w:tab w:val="left" w:pos="1611"/>
          <w:tab w:val="left" w:pos="1613"/>
        </w:tabs>
        <w:spacing w:line="276" w:lineRule="auto"/>
        <w:ind w:left="1613" w:right="191" w:hanging="493"/>
        <w:jc w:val="both"/>
        <w:rPr>
          <w:sz w:val="21"/>
        </w:rPr>
      </w:pPr>
      <w:r>
        <w:rPr>
          <w:sz w:val="21"/>
        </w:rPr>
        <w:t>Ensure that safe, appropriate, accessible means of reporting safeguarding concerns</w:t>
      </w:r>
      <w:r>
        <w:rPr>
          <w:spacing w:val="-7"/>
          <w:sz w:val="21"/>
        </w:rPr>
        <w:t xml:space="preserve"> </w:t>
      </w:r>
      <w:r>
        <w:rPr>
          <w:sz w:val="21"/>
        </w:rPr>
        <w:t>in</w:t>
      </w:r>
      <w:r>
        <w:rPr>
          <w:spacing w:val="-3"/>
          <w:sz w:val="21"/>
        </w:rPr>
        <w:t xml:space="preserve"> </w:t>
      </w:r>
      <w:r>
        <w:rPr>
          <w:sz w:val="21"/>
        </w:rPr>
        <w:t>the</w:t>
      </w:r>
      <w:r>
        <w:rPr>
          <w:spacing w:val="-7"/>
          <w:sz w:val="21"/>
        </w:rPr>
        <w:t xml:space="preserve"> </w:t>
      </w:r>
      <w:r>
        <w:rPr>
          <w:sz w:val="21"/>
        </w:rPr>
        <w:t>form</w:t>
      </w:r>
      <w:r>
        <w:rPr>
          <w:spacing w:val="-3"/>
          <w:sz w:val="21"/>
        </w:rPr>
        <w:t xml:space="preserve"> </w:t>
      </w:r>
      <w:r>
        <w:rPr>
          <w:sz w:val="21"/>
        </w:rPr>
        <w:t>of</w:t>
      </w:r>
      <w:r>
        <w:rPr>
          <w:spacing w:val="-3"/>
          <w:sz w:val="21"/>
        </w:rPr>
        <w:t xml:space="preserve"> </w:t>
      </w:r>
      <w:r>
        <w:rPr>
          <w:sz w:val="21"/>
        </w:rPr>
        <w:t>IPPF</w:t>
      </w:r>
      <w:r>
        <w:rPr>
          <w:spacing w:val="-6"/>
          <w:sz w:val="21"/>
        </w:rPr>
        <w:t xml:space="preserve"> </w:t>
      </w:r>
      <w:proofErr w:type="spellStart"/>
      <w:r>
        <w:rPr>
          <w:sz w:val="21"/>
        </w:rPr>
        <w:t>SafeReport</w:t>
      </w:r>
      <w:proofErr w:type="spellEnd"/>
      <w:r>
        <w:rPr>
          <w:spacing w:val="-8"/>
          <w:sz w:val="21"/>
        </w:rPr>
        <w:t xml:space="preserve"> </w:t>
      </w:r>
      <w:r>
        <w:rPr>
          <w:sz w:val="21"/>
        </w:rPr>
        <w:t>are</w:t>
      </w:r>
      <w:r>
        <w:rPr>
          <w:spacing w:val="-7"/>
          <w:sz w:val="21"/>
        </w:rPr>
        <w:t xml:space="preserve"> </w:t>
      </w:r>
      <w:r>
        <w:rPr>
          <w:sz w:val="21"/>
        </w:rPr>
        <w:t>made</w:t>
      </w:r>
      <w:r>
        <w:rPr>
          <w:spacing w:val="-7"/>
          <w:sz w:val="21"/>
        </w:rPr>
        <w:t xml:space="preserve"> </w:t>
      </w:r>
      <w:r>
        <w:rPr>
          <w:sz w:val="21"/>
        </w:rPr>
        <w:t>available</w:t>
      </w:r>
      <w:r>
        <w:rPr>
          <w:spacing w:val="-7"/>
          <w:sz w:val="21"/>
        </w:rPr>
        <w:t xml:space="preserve"> </w:t>
      </w:r>
      <w:r>
        <w:rPr>
          <w:sz w:val="21"/>
        </w:rPr>
        <w:t>and</w:t>
      </w:r>
      <w:r>
        <w:rPr>
          <w:spacing w:val="-8"/>
          <w:sz w:val="21"/>
        </w:rPr>
        <w:t xml:space="preserve"> </w:t>
      </w:r>
      <w:r>
        <w:rPr>
          <w:sz w:val="21"/>
        </w:rPr>
        <w:t>promoted</w:t>
      </w:r>
      <w:r>
        <w:rPr>
          <w:spacing w:val="-8"/>
          <w:sz w:val="21"/>
        </w:rPr>
        <w:t xml:space="preserve"> </w:t>
      </w:r>
      <w:r>
        <w:rPr>
          <w:sz w:val="21"/>
        </w:rPr>
        <w:t xml:space="preserve">to staff and the communities we work </w:t>
      </w:r>
      <w:proofErr w:type="gramStart"/>
      <w:r>
        <w:rPr>
          <w:sz w:val="21"/>
        </w:rPr>
        <w:t>with;</w:t>
      </w:r>
      <w:proofErr w:type="gramEnd"/>
    </w:p>
    <w:p w14:paraId="4304737B" w14:textId="77777777" w:rsidR="002D3425" w:rsidRDefault="002D3425">
      <w:pPr>
        <w:pStyle w:val="BodyText"/>
        <w:spacing w:before="40"/>
      </w:pPr>
    </w:p>
    <w:p w14:paraId="4304737C" w14:textId="77777777" w:rsidR="002D3425" w:rsidRDefault="00000000">
      <w:pPr>
        <w:pStyle w:val="ListParagraph"/>
        <w:numPr>
          <w:ilvl w:val="1"/>
          <w:numId w:val="3"/>
        </w:numPr>
        <w:tabs>
          <w:tab w:val="left" w:pos="1611"/>
          <w:tab w:val="left" w:pos="1613"/>
        </w:tabs>
        <w:spacing w:line="276" w:lineRule="auto"/>
        <w:ind w:left="1613" w:right="186" w:hanging="553"/>
        <w:jc w:val="both"/>
        <w:rPr>
          <w:sz w:val="21"/>
        </w:rPr>
      </w:pPr>
      <w:r>
        <w:rPr>
          <w:sz w:val="21"/>
        </w:rPr>
        <w:t>Ensure all supervisors and senior staff are aware of how to complete an incident</w:t>
      </w:r>
      <w:r>
        <w:rPr>
          <w:spacing w:val="-11"/>
          <w:sz w:val="21"/>
        </w:rPr>
        <w:t xml:space="preserve"> </w:t>
      </w:r>
      <w:r>
        <w:rPr>
          <w:sz w:val="21"/>
        </w:rPr>
        <w:t>reporting</w:t>
      </w:r>
      <w:r>
        <w:rPr>
          <w:spacing w:val="-11"/>
          <w:sz w:val="21"/>
        </w:rPr>
        <w:t xml:space="preserve"> </w:t>
      </w:r>
      <w:r>
        <w:rPr>
          <w:sz w:val="21"/>
        </w:rPr>
        <w:t>form</w:t>
      </w:r>
      <w:r>
        <w:rPr>
          <w:spacing w:val="-10"/>
          <w:sz w:val="21"/>
        </w:rPr>
        <w:t xml:space="preserve"> </w:t>
      </w:r>
      <w:r>
        <w:rPr>
          <w:sz w:val="21"/>
        </w:rPr>
        <w:t>when</w:t>
      </w:r>
      <w:r>
        <w:rPr>
          <w:spacing w:val="-10"/>
          <w:sz w:val="21"/>
        </w:rPr>
        <w:t xml:space="preserve"> </w:t>
      </w:r>
      <w:r>
        <w:rPr>
          <w:sz w:val="21"/>
        </w:rPr>
        <w:t>concerns</w:t>
      </w:r>
      <w:r>
        <w:rPr>
          <w:spacing w:val="-10"/>
          <w:sz w:val="21"/>
        </w:rPr>
        <w:t xml:space="preserve"> </w:t>
      </w:r>
      <w:r>
        <w:rPr>
          <w:sz w:val="21"/>
        </w:rPr>
        <w:t>are</w:t>
      </w:r>
      <w:r>
        <w:rPr>
          <w:spacing w:val="-13"/>
          <w:sz w:val="21"/>
        </w:rPr>
        <w:t xml:space="preserve"> </w:t>
      </w:r>
      <w:r>
        <w:rPr>
          <w:sz w:val="21"/>
        </w:rPr>
        <w:t>raised</w:t>
      </w:r>
      <w:r>
        <w:rPr>
          <w:spacing w:val="-8"/>
          <w:sz w:val="21"/>
        </w:rPr>
        <w:t xml:space="preserve"> </w:t>
      </w:r>
      <w:r>
        <w:rPr>
          <w:sz w:val="21"/>
        </w:rPr>
        <w:t>outside</w:t>
      </w:r>
      <w:r>
        <w:rPr>
          <w:spacing w:val="-10"/>
          <w:sz w:val="21"/>
        </w:rPr>
        <w:t xml:space="preserve"> </w:t>
      </w:r>
      <w:r>
        <w:rPr>
          <w:sz w:val="21"/>
        </w:rPr>
        <w:t>of</w:t>
      </w:r>
      <w:r>
        <w:rPr>
          <w:spacing w:val="-11"/>
          <w:sz w:val="21"/>
        </w:rPr>
        <w:t xml:space="preserve"> </w:t>
      </w:r>
      <w:r>
        <w:rPr>
          <w:sz w:val="21"/>
        </w:rPr>
        <w:t>IPPF</w:t>
      </w:r>
      <w:r>
        <w:rPr>
          <w:spacing w:val="-2"/>
          <w:sz w:val="21"/>
        </w:rPr>
        <w:t xml:space="preserve"> </w:t>
      </w:r>
      <w:proofErr w:type="spellStart"/>
      <w:r>
        <w:rPr>
          <w:sz w:val="21"/>
        </w:rPr>
        <w:t>SafeReport</w:t>
      </w:r>
      <w:proofErr w:type="spellEnd"/>
      <w:r>
        <w:rPr>
          <w:sz w:val="21"/>
        </w:rPr>
        <w:t xml:space="preserve">, and are aware that any such report must be passed to the relevant incident reporting unit to </w:t>
      </w:r>
      <w:proofErr w:type="gramStart"/>
      <w:r>
        <w:rPr>
          <w:sz w:val="21"/>
        </w:rPr>
        <w:t>log;</w:t>
      </w:r>
      <w:proofErr w:type="gramEnd"/>
    </w:p>
    <w:p w14:paraId="4304737D" w14:textId="77777777" w:rsidR="002D3425" w:rsidRDefault="002D3425">
      <w:pPr>
        <w:pStyle w:val="BodyText"/>
        <w:spacing w:before="195"/>
      </w:pPr>
    </w:p>
    <w:p w14:paraId="4304737E" w14:textId="77777777" w:rsidR="002D3425" w:rsidRDefault="00000000">
      <w:pPr>
        <w:pStyle w:val="ListParagraph"/>
        <w:numPr>
          <w:ilvl w:val="1"/>
          <w:numId w:val="3"/>
        </w:numPr>
        <w:tabs>
          <w:tab w:val="left" w:pos="1609"/>
          <w:tab w:val="left" w:pos="1613"/>
        </w:tabs>
        <w:spacing w:line="278" w:lineRule="auto"/>
        <w:ind w:left="1613" w:right="190" w:hanging="609"/>
        <w:jc w:val="both"/>
        <w:rPr>
          <w:sz w:val="21"/>
        </w:rPr>
      </w:pPr>
      <w:r>
        <w:rPr>
          <w:sz w:val="21"/>
        </w:rPr>
        <w:t xml:space="preserve">Ensure that all trustees, volunteers and staff are aware of additional measures required where </w:t>
      </w:r>
      <w:proofErr w:type="gramStart"/>
      <w:r>
        <w:rPr>
          <w:sz w:val="21"/>
        </w:rPr>
        <w:t>a concern</w:t>
      </w:r>
      <w:proofErr w:type="gramEnd"/>
      <w:r>
        <w:rPr>
          <w:sz w:val="21"/>
        </w:rPr>
        <w:t xml:space="preserve"> is about a child or vulnerable </w:t>
      </w:r>
      <w:proofErr w:type="gramStart"/>
      <w:r>
        <w:rPr>
          <w:sz w:val="21"/>
        </w:rPr>
        <w:t>adult;</w:t>
      </w:r>
      <w:proofErr w:type="gramEnd"/>
    </w:p>
    <w:p w14:paraId="4304737F" w14:textId="77777777" w:rsidR="002D3425" w:rsidRDefault="002D3425">
      <w:pPr>
        <w:pStyle w:val="BodyText"/>
        <w:spacing w:before="197"/>
      </w:pPr>
    </w:p>
    <w:p w14:paraId="43047380" w14:textId="77777777" w:rsidR="002D3425" w:rsidRDefault="00000000">
      <w:pPr>
        <w:pStyle w:val="ListParagraph"/>
        <w:numPr>
          <w:ilvl w:val="1"/>
          <w:numId w:val="3"/>
        </w:numPr>
        <w:tabs>
          <w:tab w:val="left" w:pos="1612"/>
        </w:tabs>
        <w:ind w:left="1612" w:hanging="616"/>
        <w:rPr>
          <w:sz w:val="21"/>
        </w:rPr>
      </w:pPr>
      <w:r>
        <w:rPr>
          <w:sz w:val="21"/>
        </w:rPr>
        <w:t>Provide</w:t>
      </w:r>
      <w:r>
        <w:rPr>
          <w:spacing w:val="43"/>
          <w:sz w:val="21"/>
        </w:rPr>
        <w:t xml:space="preserve"> </w:t>
      </w:r>
      <w:r>
        <w:rPr>
          <w:sz w:val="21"/>
        </w:rPr>
        <w:t>protection</w:t>
      </w:r>
      <w:r>
        <w:rPr>
          <w:spacing w:val="47"/>
          <w:sz w:val="21"/>
        </w:rPr>
        <w:t xml:space="preserve"> </w:t>
      </w:r>
      <w:r>
        <w:rPr>
          <w:sz w:val="21"/>
        </w:rPr>
        <w:t>to</w:t>
      </w:r>
      <w:r>
        <w:rPr>
          <w:spacing w:val="40"/>
          <w:sz w:val="21"/>
        </w:rPr>
        <w:t xml:space="preserve"> </w:t>
      </w:r>
      <w:r>
        <w:rPr>
          <w:sz w:val="21"/>
        </w:rPr>
        <w:t>any</w:t>
      </w:r>
      <w:r>
        <w:rPr>
          <w:spacing w:val="43"/>
          <w:sz w:val="21"/>
        </w:rPr>
        <w:t xml:space="preserve"> </w:t>
      </w:r>
      <w:r>
        <w:rPr>
          <w:sz w:val="21"/>
        </w:rPr>
        <w:t>volunteer,</w:t>
      </w:r>
      <w:r>
        <w:rPr>
          <w:spacing w:val="44"/>
          <w:sz w:val="21"/>
        </w:rPr>
        <w:t xml:space="preserve"> </w:t>
      </w:r>
      <w:r>
        <w:rPr>
          <w:sz w:val="21"/>
        </w:rPr>
        <w:t>trustee</w:t>
      </w:r>
      <w:r>
        <w:rPr>
          <w:spacing w:val="46"/>
          <w:sz w:val="21"/>
        </w:rPr>
        <w:t xml:space="preserve"> </w:t>
      </w:r>
      <w:r>
        <w:rPr>
          <w:sz w:val="21"/>
        </w:rPr>
        <w:t>and</w:t>
      </w:r>
      <w:r>
        <w:rPr>
          <w:spacing w:val="44"/>
          <w:sz w:val="21"/>
        </w:rPr>
        <w:t xml:space="preserve"> </w:t>
      </w:r>
      <w:r>
        <w:rPr>
          <w:sz w:val="21"/>
        </w:rPr>
        <w:t>staff</w:t>
      </w:r>
      <w:r>
        <w:rPr>
          <w:spacing w:val="42"/>
          <w:sz w:val="21"/>
        </w:rPr>
        <w:t xml:space="preserve"> </w:t>
      </w:r>
      <w:r>
        <w:rPr>
          <w:sz w:val="21"/>
        </w:rPr>
        <w:t>member</w:t>
      </w:r>
      <w:r>
        <w:rPr>
          <w:spacing w:val="42"/>
          <w:sz w:val="21"/>
        </w:rPr>
        <w:t xml:space="preserve"> </w:t>
      </w:r>
      <w:r>
        <w:rPr>
          <w:spacing w:val="-2"/>
          <w:sz w:val="21"/>
        </w:rPr>
        <w:t>reporting</w:t>
      </w:r>
    </w:p>
    <w:p w14:paraId="43047381" w14:textId="77777777" w:rsidR="002D3425" w:rsidRDefault="002D3425">
      <w:pPr>
        <w:pStyle w:val="ListParagraph"/>
        <w:jc w:val="left"/>
        <w:rPr>
          <w:sz w:val="21"/>
        </w:rPr>
        <w:sectPr w:rsidR="002D3425">
          <w:pgSz w:w="11920" w:h="16840"/>
          <w:pgMar w:top="1460" w:right="992" w:bottom="280" w:left="992" w:header="720" w:footer="720" w:gutter="0"/>
          <w:cols w:space="720"/>
        </w:sectPr>
      </w:pPr>
    </w:p>
    <w:p w14:paraId="43047382" w14:textId="77777777" w:rsidR="002D3425" w:rsidRDefault="00000000">
      <w:pPr>
        <w:pStyle w:val="BodyText"/>
        <w:spacing w:before="73" w:line="273" w:lineRule="auto"/>
        <w:ind w:left="1613"/>
      </w:pPr>
      <w:r>
        <w:lastRenderedPageBreak/>
        <w:t>concerns</w:t>
      </w:r>
      <w:r>
        <w:rPr>
          <w:spacing w:val="-4"/>
        </w:rPr>
        <w:t xml:space="preserve"> </w:t>
      </w:r>
      <w:r>
        <w:t>or</w:t>
      </w:r>
      <w:r>
        <w:rPr>
          <w:spacing w:val="-8"/>
        </w:rPr>
        <w:t xml:space="preserve"> </w:t>
      </w:r>
      <w:r>
        <w:t>complaints</w:t>
      </w:r>
      <w:r>
        <w:rPr>
          <w:spacing w:val="-7"/>
        </w:rPr>
        <w:t xml:space="preserve"> </w:t>
      </w:r>
      <w:r>
        <w:t>in</w:t>
      </w:r>
      <w:r>
        <w:rPr>
          <w:spacing w:val="-8"/>
        </w:rPr>
        <w:t xml:space="preserve"> </w:t>
      </w:r>
      <w:r>
        <w:t>line</w:t>
      </w:r>
      <w:r>
        <w:rPr>
          <w:spacing w:val="-4"/>
        </w:rPr>
        <w:t xml:space="preserve"> </w:t>
      </w:r>
      <w:r>
        <w:t>with</w:t>
      </w:r>
      <w:r>
        <w:rPr>
          <w:spacing w:val="-4"/>
        </w:rPr>
        <w:t xml:space="preserve"> </w:t>
      </w:r>
      <w:r>
        <w:t>whistleblowing</w:t>
      </w:r>
      <w:r>
        <w:rPr>
          <w:spacing w:val="-5"/>
        </w:rPr>
        <w:t xml:space="preserve"> </w:t>
      </w:r>
      <w:r>
        <w:t>principles</w:t>
      </w:r>
      <w:r>
        <w:rPr>
          <w:spacing w:val="-8"/>
        </w:rPr>
        <w:t xml:space="preserve"> </w:t>
      </w:r>
      <w:r>
        <w:t>contained</w:t>
      </w:r>
      <w:r>
        <w:rPr>
          <w:spacing w:val="-8"/>
        </w:rPr>
        <w:t xml:space="preserve"> </w:t>
      </w:r>
      <w:r>
        <w:t>in</w:t>
      </w:r>
      <w:r>
        <w:rPr>
          <w:spacing w:val="-8"/>
        </w:rPr>
        <w:t xml:space="preserve"> </w:t>
      </w:r>
      <w:r>
        <w:t xml:space="preserve">the Raising a Concern </w:t>
      </w:r>
      <w:proofErr w:type="gramStart"/>
      <w:r>
        <w:t>Policy;</w:t>
      </w:r>
      <w:proofErr w:type="gramEnd"/>
    </w:p>
    <w:p w14:paraId="43047383" w14:textId="77777777" w:rsidR="002D3425" w:rsidRDefault="002D3425">
      <w:pPr>
        <w:pStyle w:val="BodyText"/>
        <w:spacing w:before="203"/>
      </w:pPr>
    </w:p>
    <w:p w14:paraId="43047384" w14:textId="77777777" w:rsidR="002D3425" w:rsidRDefault="00000000">
      <w:pPr>
        <w:pStyle w:val="ListParagraph"/>
        <w:numPr>
          <w:ilvl w:val="1"/>
          <w:numId w:val="3"/>
        </w:numPr>
        <w:tabs>
          <w:tab w:val="left" w:pos="1611"/>
          <w:tab w:val="left" w:pos="1613"/>
        </w:tabs>
        <w:spacing w:line="273" w:lineRule="auto"/>
        <w:ind w:left="1613" w:right="190" w:hanging="561"/>
        <w:jc w:val="both"/>
        <w:rPr>
          <w:sz w:val="21"/>
        </w:rPr>
      </w:pPr>
      <w:r>
        <w:rPr>
          <w:sz w:val="21"/>
        </w:rPr>
        <w:t>Ensure</w:t>
      </w:r>
      <w:r>
        <w:rPr>
          <w:spacing w:val="-19"/>
          <w:sz w:val="21"/>
        </w:rPr>
        <w:t xml:space="preserve"> </w:t>
      </w:r>
      <w:r>
        <w:rPr>
          <w:sz w:val="21"/>
        </w:rPr>
        <w:t>IPPF’s</w:t>
      </w:r>
      <w:r>
        <w:rPr>
          <w:spacing w:val="-18"/>
          <w:sz w:val="21"/>
        </w:rPr>
        <w:t xml:space="preserve"> </w:t>
      </w:r>
      <w:r>
        <w:rPr>
          <w:sz w:val="21"/>
        </w:rPr>
        <w:t>Global</w:t>
      </w:r>
      <w:r>
        <w:rPr>
          <w:spacing w:val="-19"/>
          <w:sz w:val="21"/>
        </w:rPr>
        <w:t xml:space="preserve"> </w:t>
      </w:r>
      <w:r>
        <w:rPr>
          <w:sz w:val="21"/>
        </w:rPr>
        <w:t>Incident</w:t>
      </w:r>
      <w:r>
        <w:rPr>
          <w:spacing w:val="-18"/>
          <w:sz w:val="21"/>
        </w:rPr>
        <w:t xml:space="preserve"> </w:t>
      </w:r>
      <w:r>
        <w:rPr>
          <w:sz w:val="21"/>
        </w:rPr>
        <w:t>Reporting</w:t>
      </w:r>
      <w:r>
        <w:rPr>
          <w:spacing w:val="-19"/>
          <w:sz w:val="21"/>
        </w:rPr>
        <w:t xml:space="preserve"> </w:t>
      </w:r>
      <w:r>
        <w:rPr>
          <w:sz w:val="21"/>
        </w:rPr>
        <w:t>Unit</w:t>
      </w:r>
      <w:r>
        <w:rPr>
          <w:spacing w:val="-18"/>
          <w:sz w:val="21"/>
        </w:rPr>
        <w:t xml:space="preserve"> </w:t>
      </w:r>
      <w:r>
        <w:rPr>
          <w:sz w:val="21"/>
        </w:rPr>
        <w:t>is</w:t>
      </w:r>
      <w:r>
        <w:rPr>
          <w:spacing w:val="-19"/>
          <w:sz w:val="21"/>
        </w:rPr>
        <w:t xml:space="preserve"> </w:t>
      </w:r>
      <w:r>
        <w:rPr>
          <w:sz w:val="21"/>
        </w:rPr>
        <w:t>informed</w:t>
      </w:r>
      <w:r>
        <w:rPr>
          <w:spacing w:val="-18"/>
          <w:sz w:val="21"/>
        </w:rPr>
        <w:t xml:space="preserve"> </w:t>
      </w:r>
      <w:r>
        <w:rPr>
          <w:sz w:val="21"/>
        </w:rPr>
        <w:t>as</w:t>
      </w:r>
      <w:r>
        <w:rPr>
          <w:spacing w:val="-19"/>
          <w:sz w:val="21"/>
        </w:rPr>
        <w:t xml:space="preserve"> </w:t>
      </w:r>
      <w:r>
        <w:rPr>
          <w:sz w:val="21"/>
        </w:rPr>
        <w:t>soon</w:t>
      </w:r>
      <w:r>
        <w:rPr>
          <w:spacing w:val="-18"/>
          <w:sz w:val="21"/>
        </w:rPr>
        <w:t xml:space="preserve"> </w:t>
      </w:r>
      <w:r>
        <w:rPr>
          <w:sz w:val="21"/>
        </w:rPr>
        <w:t>as</w:t>
      </w:r>
      <w:r>
        <w:rPr>
          <w:spacing w:val="-19"/>
          <w:sz w:val="21"/>
        </w:rPr>
        <w:t xml:space="preserve"> </w:t>
      </w:r>
      <w:r>
        <w:rPr>
          <w:sz w:val="21"/>
        </w:rPr>
        <w:t>possible</w:t>
      </w:r>
      <w:r>
        <w:rPr>
          <w:spacing w:val="-18"/>
          <w:sz w:val="21"/>
        </w:rPr>
        <w:t xml:space="preserve"> </w:t>
      </w:r>
      <w:r>
        <w:rPr>
          <w:sz w:val="21"/>
        </w:rPr>
        <w:t>to enable Charity Commission and donors to be alerted as per</w:t>
      </w:r>
      <w:r>
        <w:rPr>
          <w:spacing w:val="-42"/>
          <w:sz w:val="21"/>
        </w:rPr>
        <w:t xml:space="preserve"> </w:t>
      </w:r>
      <w:r>
        <w:rPr>
          <w:sz w:val="21"/>
        </w:rPr>
        <w:t>requirements.</w:t>
      </w:r>
    </w:p>
    <w:p w14:paraId="43047385" w14:textId="77777777" w:rsidR="002D3425" w:rsidRDefault="002D3425">
      <w:pPr>
        <w:pStyle w:val="BodyText"/>
        <w:spacing w:before="163"/>
      </w:pPr>
    </w:p>
    <w:p w14:paraId="43047386" w14:textId="77777777" w:rsidR="002D3425" w:rsidRDefault="00000000">
      <w:pPr>
        <w:pStyle w:val="Heading1"/>
        <w:ind w:left="68"/>
      </w:pPr>
      <w:r>
        <w:rPr>
          <w:spacing w:val="-2"/>
        </w:rPr>
        <w:t>Response</w:t>
      </w:r>
    </w:p>
    <w:p w14:paraId="43047387" w14:textId="77777777" w:rsidR="002D3425" w:rsidRDefault="002D3425">
      <w:pPr>
        <w:pStyle w:val="BodyText"/>
        <w:spacing w:before="222"/>
        <w:rPr>
          <w:b/>
        </w:rPr>
      </w:pPr>
    </w:p>
    <w:p w14:paraId="43047388" w14:textId="77777777" w:rsidR="002D3425" w:rsidRDefault="00000000">
      <w:pPr>
        <w:pStyle w:val="ListParagraph"/>
        <w:numPr>
          <w:ilvl w:val="0"/>
          <w:numId w:val="3"/>
        </w:numPr>
        <w:tabs>
          <w:tab w:val="left" w:pos="890"/>
        </w:tabs>
        <w:ind w:left="890" w:hanging="358"/>
        <w:rPr>
          <w:sz w:val="21"/>
        </w:rPr>
      </w:pPr>
      <w:r>
        <w:rPr>
          <w:sz w:val="21"/>
        </w:rPr>
        <w:t>IPPF</w:t>
      </w:r>
      <w:r>
        <w:rPr>
          <w:spacing w:val="-21"/>
          <w:sz w:val="21"/>
        </w:rPr>
        <w:t xml:space="preserve"> </w:t>
      </w:r>
      <w:r>
        <w:rPr>
          <w:sz w:val="21"/>
        </w:rPr>
        <w:t>Member</w:t>
      </w:r>
      <w:r>
        <w:rPr>
          <w:spacing w:val="-17"/>
          <w:sz w:val="21"/>
        </w:rPr>
        <w:t xml:space="preserve"> </w:t>
      </w:r>
      <w:r>
        <w:rPr>
          <w:sz w:val="21"/>
        </w:rPr>
        <w:t>Associations,</w:t>
      </w:r>
      <w:r>
        <w:rPr>
          <w:spacing w:val="-16"/>
          <w:sz w:val="21"/>
        </w:rPr>
        <w:t xml:space="preserve"> </w:t>
      </w:r>
      <w:r>
        <w:rPr>
          <w:sz w:val="21"/>
        </w:rPr>
        <w:t>collaborative</w:t>
      </w:r>
      <w:r>
        <w:rPr>
          <w:spacing w:val="-10"/>
          <w:sz w:val="21"/>
        </w:rPr>
        <w:t xml:space="preserve"> </w:t>
      </w:r>
      <w:r>
        <w:rPr>
          <w:sz w:val="21"/>
        </w:rPr>
        <w:t>partners</w:t>
      </w:r>
      <w:r>
        <w:rPr>
          <w:spacing w:val="-13"/>
          <w:sz w:val="21"/>
        </w:rPr>
        <w:t xml:space="preserve"> </w:t>
      </w:r>
      <w:r>
        <w:rPr>
          <w:sz w:val="21"/>
        </w:rPr>
        <w:t>and</w:t>
      </w:r>
      <w:r>
        <w:rPr>
          <w:spacing w:val="-12"/>
          <w:sz w:val="21"/>
        </w:rPr>
        <w:t xml:space="preserve"> </w:t>
      </w:r>
      <w:r>
        <w:rPr>
          <w:sz w:val="21"/>
        </w:rPr>
        <w:t>Secretariat</w:t>
      </w:r>
      <w:r>
        <w:rPr>
          <w:spacing w:val="-18"/>
          <w:sz w:val="21"/>
        </w:rPr>
        <w:t xml:space="preserve"> </w:t>
      </w:r>
      <w:r>
        <w:rPr>
          <w:spacing w:val="-2"/>
          <w:sz w:val="21"/>
        </w:rPr>
        <w:t>will:</w:t>
      </w:r>
    </w:p>
    <w:p w14:paraId="43047389" w14:textId="77777777" w:rsidR="002D3425" w:rsidRDefault="002D3425">
      <w:pPr>
        <w:pStyle w:val="BodyText"/>
        <w:spacing w:before="193"/>
      </w:pPr>
    </w:p>
    <w:p w14:paraId="4304738A" w14:textId="77777777" w:rsidR="002D3425" w:rsidRDefault="00000000">
      <w:pPr>
        <w:pStyle w:val="ListParagraph"/>
        <w:numPr>
          <w:ilvl w:val="1"/>
          <w:numId w:val="3"/>
        </w:numPr>
        <w:tabs>
          <w:tab w:val="left" w:pos="1615"/>
          <w:tab w:val="left" w:pos="1617"/>
        </w:tabs>
        <w:spacing w:line="276" w:lineRule="auto"/>
        <w:ind w:right="193"/>
        <w:jc w:val="both"/>
        <w:rPr>
          <w:sz w:val="21"/>
        </w:rPr>
      </w:pPr>
      <w:r>
        <w:rPr>
          <w:sz w:val="21"/>
        </w:rPr>
        <w:t xml:space="preserve">Follow up on safeguarding reports and concerns promptly and according to IPPF’s Safeguarding (Children &amp; Vulnerable Adults) Policy and procedures, and local legal and statutory </w:t>
      </w:r>
      <w:proofErr w:type="gramStart"/>
      <w:r>
        <w:rPr>
          <w:sz w:val="21"/>
        </w:rPr>
        <w:t>obligations;</w:t>
      </w:r>
      <w:proofErr w:type="gramEnd"/>
    </w:p>
    <w:p w14:paraId="4304738B" w14:textId="77777777" w:rsidR="002D3425" w:rsidRDefault="002D3425">
      <w:pPr>
        <w:pStyle w:val="BodyText"/>
        <w:spacing w:before="41"/>
      </w:pPr>
    </w:p>
    <w:p w14:paraId="4304738C" w14:textId="77777777" w:rsidR="002D3425" w:rsidRDefault="00000000">
      <w:pPr>
        <w:pStyle w:val="ListParagraph"/>
        <w:numPr>
          <w:ilvl w:val="1"/>
          <w:numId w:val="3"/>
        </w:numPr>
        <w:tabs>
          <w:tab w:val="left" w:pos="1615"/>
          <w:tab w:val="left" w:pos="1617"/>
        </w:tabs>
        <w:spacing w:line="273" w:lineRule="auto"/>
        <w:ind w:right="192" w:hanging="553"/>
        <w:jc w:val="both"/>
        <w:rPr>
          <w:sz w:val="21"/>
        </w:rPr>
      </w:pPr>
      <w:r>
        <w:rPr>
          <w:sz w:val="21"/>
        </w:rPr>
        <w:t>Apply</w:t>
      </w:r>
      <w:r>
        <w:rPr>
          <w:spacing w:val="-11"/>
          <w:sz w:val="21"/>
        </w:rPr>
        <w:t xml:space="preserve"> </w:t>
      </w:r>
      <w:r>
        <w:rPr>
          <w:sz w:val="21"/>
        </w:rPr>
        <w:t>appropriate</w:t>
      </w:r>
      <w:r>
        <w:rPr>
          <w:spacing w:val="-4"/>
          <w:sz w:val="21"/>
        </w:rPr>
        <w:t xml:space="preserve"> </w:t>
      </w:r>
      <w:r>
        <w:rPr>
          <w:sz w:val="21"/>
        </w:rPr>
        <w:t>disciplinary</w:t>
      </w:r>
      <w:r>
        <w:rPr>
          <w:spacing w:val="-11"/>
          <w:sz w:val="21"/>
        </w:rPr>
        <w:t xml:space="preserve"> </w:t>
      </w:r>
      <w:r>
        <w:rPr>
          <w:sz w:val="21"/>
        </w:rPr>
        <w:t>measures</w:t>
      </w:r>
      <w:r>
        <w:rPr>
          <w:spacing w:val="-5"/>
          <w:sz w:val="21"/>
        </w:rPr>
        <w:t xml:space="preserve"> </w:t>
      </w:r>
      <w:r>
        <w:rPr>
          <w:sz w:val="21"/>
        </w:rPr>
        <w:t>to</w:t>
      </w:r>
      <w:r>
        <w:rPr>
          <w:spacing w:val="-12"/>
          <w:sz w:val="21"/>
        </w:rPr>
        <w:t xml:space="preserve"> </w:t>
      </w:r>
      <w:r>
        <w:rPr>
          <w:sz w:val="21"/>
        </w:rPr>
        <w:t>staff</w:t>
      </w:r>
      <w:r>
        <w:rPr>
          <w:spacing w:val="-5"/>
          <w:sz w:val="21"/>
        </w:rPr>
        <w:t xml:space="preserve"> </w:t>
      </w:r>
      <w:r>
        <w:rPr>
          <w:sz w:val="21"/>
        </w:rPr>
        <w:t>found</w:t>
      </w:r>
      <w:r>
        <w:rPr>
          <w:spacing w:val="-7"/>
          <w:sz w:val="21"/>
        </w:rPr>
        <w:t xml:space="preserve"> </w:t>
      </w:r>
      <w:r>
        <w:rPr>
          <w:sz w:val="21"/>
        </w:rPr>
        <w:t>in</w:t>
      </w:r>
      <w:r>
        <w:rPr>
          <w:spacing w:val="-6"/>
          <w:sz w:val="21"/>
        </w:rPr>
        <w:t xml:space="preserve"> </w:t>
      </w:r>
      <w:r>
        <w:rPr>
          <w:sz w:val="21"/>
        </w:rPr>
        <w:t>breach</w:t>
      </w:r>
      <w:r>
        <w:rPr>
          <w:spacing w:val="-5"/>
          <w:sz w:val="21"/>
        </w:rPr>
        <w:t xml:space="preserve"> </w:t>
      </w:r>
      <w:r>
        <w:rPr>
          <w:sz w:val="21"/>
        </w:rPr>
        <w:t>of</w:t>
      </w:r>
      <w:r>
        <w:rPr>
          <w:spacing w:val="-6"/>
          <w:sz w:val="21"/>
        </w:rPr>
        <w:t xml:space="preserve"> </w:t>
      </w:r>
      <w:r>
        <w:rPr>
          <w:sz w:val="21"/>
        </w:rPr>
        <w:t>either</w:t>
      </w:r>
      <w:r>
        <w:rPr>
          <w:spacing w:val="-1"/>
          <w:sz w:val="21"/>
        </w:rPr>
        <w:t xml:space="preserve"> </w:t>
      </w:r>
      <w:r>
        <w:rPr>
          <w:sz w:val="21"/>
        </w:rPr>
        <w:t>the Safeguarding (Children &amp; Vulnerable Adults) Policy or the Code of</w:t>
      </w:r>
      <w:r>
        <w:rPr>
          <w:spacing w:val="-13"/>
          <w:sz w:val="21"/>
        </w:rPr>
        <w:t xml:space="preserve"> </w:t>
      </w:r>
      <w:proofErr w:type="gramStart"/>
      <w:r>
        <w:rPr>
          <w:sz w:val="21"/>
        </w:rPr>
        <w:t>Conduct;</w:t>
      </w:r>
      <w:proofErr w:type="gramEnd"/>
    </w:p>
    <w:p w14:paraId="4304738D" w14:textId="77777777" w:rsidR="002D3425" w:rsidRDefault="002D3425">
      <w:pPr>
        <w:pStyle w:val="BodyText"/>
        <w:spacing w:before="203"/>
      </w:pPr>
    </w:p>
    <w:p w14:paraId="4304738E" w14:textId="77777777" w:rsidR="002D3425" w:rsidRDefault="00000000">
      <w:pPr>
        <w:pStyle w:val="ListParagraph"/>
        <w:numPr>
          <w:ilvl w:val="1"/>
          <w:numId w:val="3"/>
        </w:numPr>
        <w:tabs>
          <w:tab w:val="left" w:pos="1613"/>
          <w:tab w:val="left" w:pos="1617"/>
        </w:tabs>
        <w:spacing w:line="273" w:lineRule="auto"/>
        <w:ind w:right="188" w:hanging="613"/>
        <w:jc w:val="both"/>
        <w:rPr>
          <w:sz w:val="21"/>
        </w:rPr>
      </w:pPr>
      <w:r>
        <w:rPr>
          <w:sz w:val="21"/>
        </w:rPr>
        <w:t>Ensure</w:t>
      </w:r>
      <w:r>
        <w:rPr>
          <w:spacing w:val="-19"/>
          <w:sz w:val="21"/>
        </w:rPr>
        <w:t xml:space="preserve"> </w:t>
      </w:r>
      <w:r>
        <w:rPr>
          <w:sz w:val="21"/>
        </w:rPr>
        <w:t>that</w:t>
      </w:r>
      <w:r>
        <w:rPr>
          <w:spacing w:val="-18"/>
          <w:sz w:val="21"/>
        </w:rPr>
        <w:t xml:space="preserve"> </w:t>
      </w:r>
      <w:r>
        <w:rPr>
          <w:sz w:val="21"/>
        </w:rPr>
        <w:t>responses</w:t>
      </w:r>
      <w:r>
        <w:rPr>
          <w:spacing w:val="-18"/>
          <w:sz w:val="21"/>
        </w:rPr>
        <w:t xml:space="preserve"> </w:t>
      </w:r>
      <w:r>
        <w:rPr>
          <w:sz w:val="21"/>
        </w:rPr>
        <w:t>are</w:t>
      </w:r>
      <w:r>
        <w:rPr>
          <w:spacing w:val="-18"/>
          <w:sz w:val="21"/>
        </w:rPr>
        <w:t xml:space="preserve"> </w:t>
      </w:r>
      <w:r>
        <w:rPr>
          <w:sz w:val="21"/>
        </w:rPr>
        <w:t>survivor</w:t>
      </w:r>
      <w:r>
        <w:rPr>
          <w:spacing w:val="5"/>
          <w:sz w:val="21"/>
        </w:rPr>
        <w:t xml:space="preserve"> </w:t>
      </w:r>
      <w:r>
        <w:rPr>
          <w:sz w:val="21"/>
        </w:rPr>
        <w:t>(victim)</w:t>
      </w:r>
      <w:r>
        <w:rPr>
          <w:spacing w:val="-14"/>
          <w:sz w:val="21"/>
        </w:rPr>
        <w:t xml:space="preserve"> </w:t>
      </w:r>
      <w:r>
        <w:rPr>
          <w:sz w:val="21"/>
        </w:rPr>
        <w:t>focused,</w:t>
      </w:r>
      <w:r>
        <w:rPr>
          <w:spacing w:val="-17"/>
          <w:sz w:val="21"/>
        </w:rPr>
        <w:t xml:space="preserve"> </w:t>
      </w:r>
      <w:r>
        <w:rPr>
          <w:sz w:val="21"/>
        </w:rPr>
        <w:t>keeping</w:t>
      </w:r>
      <w:r>
        <w:rPr>
          <w:spacing w:val="-19"/>
          <w:sz w:val="21"/>
        </w:rPr>
        <w:t xml:space="preserve"> </w:t>
      </w:r>
      <w:r>
        <w:rPr>
          <w:sz w:val="21"/>
        </w:rPr>
        <w:t>the</w:t>
      </w:r>
      <w:r>
        <w:rPr>
          <w:spacing w:val="-18"/>
          <w:sz w:val="21"/>
        </w:rPr>
        <w:t xml:space="preserve"> </w:t>
      </w:r>
      <w:r>
        <w:rPr>
          <w:sz w:val="21"/>
        </w:rPr>
        <w:t>needs</w:t>
      </w:r>
      <w:r>
        <w:rPr>
          <w:spacing w:val="-14"/>
          <w:sz w:val="21"/>
        </w:rPr>
        <w:t xml:space="preserve"> </w:t>
      </w:r>
      <w:r>
        <w:rPr>
          <w:sz w:val="21"/>
        </w:rPr>
        <w:t>of</w:t>
      </w:r>
      <w:r>
        <w:rPr>
          <w:spacing w:val="-19"/>
          <w:sz w:val="21"/>
        </w:rPr>
        <w:t xml:space="preserve"> </w:t>
      </w:r>
      <w:r>
        <w:rPr>
          <w:sz w:val="21"/>
        </w:rPr>
        <w:t xml:space="preserve">the survivor (victim) at the forefront of any investigation </w:t>
      </w:r>
      <w:proofErr w:type="gramStart"/>
      <w:r>
        <w:rPr>
          <w:sz w:val="21"/>
        </w:rPr>
        <w:t>process;</w:t>
      </w:r>
      <w:proofErr w:type="gramEnd"/>
    </w:p>
    <w:p w14:paraId="4304738F" w14:textId="77777777" w:rsidR="002D3425" w:rsidRDefault="002D3425">
      <w:pPr>
        <w:pStyle w:val="BodyText"/>
        <w:spacing w:before="203"/>
      </w:pPr>
    </w:p>
    <w:p w14:paraId="43047390" w14:textId="77777777" w:rsidR="002D3425" w:rsidRDefault="00000000">
      <w:pPr>
        <w:pStyle w:val="ListParagraph"/>
        <w:numPr>
          <w:ilvl w:val="1"/>
          <w:numId w:val="3"/>
        </w:numPr>
        <w:tabs>
          <w:tab w:val="left" w:pos="1614"/>
          <w:tab w:val="left" w:pos="1617"/>
        </w:tabs>
        <w:spacing w:line="276" w:lineRule="auto"/>
        <w:ind w:right="195" w:hanging="621"/>
        <w:jc w:val="both"/>
        <w:rPr>
          <w:sz w:val="21"/>
        </w:rPr>
      </w:pPr>
      <w:r>
        <w:rPr>
          <w:sz w:val="21"/>
        </w:rPr>
        <w:t xml:space="preserve">Offer support to survivors (victims) of harm caused by staff or anyone associated with IPPF, regardless of whether a formal investigation is carried out. An </w:t>
      </w:r>
      <w:proofErr w:type="gramStart"/>
      <w:r>
        <w:rPr>
          <w:sz w:val="21"/>
        </w:rPr>
        <w:t>up to date</w:t>
      </w:r>
      <w:proofErr w:type="gramEnd"/>
      <w:r>
        <w:rPr>
          <w:sz w:val="21"/>
        </w:rPr>
        <w:t xml:space="preserve"> list of local organizations and contacts offering support must be</w:t>
      </w:r>
      <w:r>
        <w:rPr>
          <w:spacing w:val="-2"/>
          <w:sz w:val="21"/>
        </w:rPr>
        <w:t xml:space="preserve"> </w:t>
      </w:r>
      <w:r>
        <w:rPr>
          <w:sz w:val="21"/>
        </w:rPr>
        <w:t>made</w:t>
      </w:r>
      <w:r>
        <w:rPr>
          <w:spacing w:val="-2"/>
          <w:sz w:val="21"/>
        </w:rPr>
        <w:t xml:space="preserve"> </w:t>
      </w:r>
      <w:r>
        <w:rPr>
          <w:sz w:val="21"/>
        </w:rPr>
        <w:t>available</w:t>
      </w:r>
      <w:r>
        <w:rPr>
          <w:spacing w:val="-2"/>
          <w:sz w:val="21"/>
        </w:rPr>
        <w:t xml:space="preserve"> </w:t>
      </w:r>
      <w:r>
        <w:rPr>
          <w:sz w:val="21"/>
        </w:rPr>
        <w:t>to</w:t>
      </w:r>
      <w:r>
        <w:rPr>
          <w:spacing w:val="-4"/>
          <w:sz w:val="21"/>
        </w:rPr>
        <w:t xml:space="preserve"> </w:t>
      </w:r>
      <w:r>
        <w:rPr>
          <w:sz w:val="21"/>
        </w:rPr>
        <w:t>survivors (victims) (or,</w:t>
      </w:r>
      <w:r>
        <w:rPr>
          <w:spacing w:val="-1"/>
          <w:sz w:val="21"/>
        </w:rPr>
        <w:t xml:space="preserve"> </w:t>
      </w:r>
      <w:r>
        <w:rPr>
          <w:sz w:val="21"/>
        </w:rPr>
        <w:t>in the</w:t>
      </w:r>
      <w:r>
        <w:rPr>
          <w:spacing w:val="-2"/>
          <w:sz w:val="21"/>
        </w:rPr>
        <w:t xml:space="preserve"> </w:t>
      </w:r>
      <w:r>
        <w:rPr>
          <w:sz w:val="21"/>
        </w:rPr>
        <w:t>case</w:t>
      </w:r>
      <w:r>
        <w:rPr>
          <w:spacing w:val="-2"/>
          <w:sz w:val="21"/>
        </w:rPr>
        <w:t xml:space="preserve"> </w:t>
      </w:r>
      <w:r>
        <w:rPr>
          <w:sz w:val="21"/>
        </w:rPr>
        <w:t>of</w:t>
      </w:r>
      <w:r>
        <w:rPr>
          <w:spacing w:val="-2"/>
          <w:sz w:val="21"/>
        </w:rPr>
        <w:t xml:space="preserve"> </w:t>
      </w:r>
      <w:r>
        <w:rPr>
          <w:sz w:val="21"/>
        </w:rPr>
        <w:t>children,</w:t>
      </w:r>
      <w:r>
        <w:rPr>
          <w:spacing w:val="-1"/>
          <w:sz w:val="21"/>
        </w:rPr>
        <w:t xml:space="preserve"> </w:t>
      </w:r>
      <w:r>
        <w:rPr>
          <w:sz w:val="21"/>
        </w:rPr>
        <w:t xml:space="preserve">to their </w:t>
      </w:r>
      <w:proofErr w:type="gramStart"/>
      <w:r>
        <w:rPr>
          <w:sz w:val="21"/>
        </w:rPr>
        <w:t>parent</w:t>
      </w:r>
      <w:proofErr w:type="gramEnd"/>
      <w:r>
        <w:rPr>
          <w:sz w:val="21"/>
        </w:rPr>
        <w:t xml:space="preserve"> or </w:t>
      </w:r>
      <w:proofErr w:type="gramStart"/>
      <w:r>
        <w:rPr>
          <w:sz w:val="21"/>
        </w:rPr>
        <w:t>guardian</w:t>
      </w:r>
      <w:proofErr w:type="gramEnd"/>
      <w:r>
        <w:rPr>
          <w:sz w:val="21"/>
        </w:rPr>
        <w:t xml:space="preserve">) which should include, but not be limited to, information about legal, counselling, medical and psychosocial support. Decisions regarding support will be </w:t>
      </w:r>
      <w:proofErr w:type="gramStart"/>
      <w:r>
        <w:rPr>
          <w:sz w:val="21"/>
        </w:rPr>
        <w:t>led</w:t>
      </w:r>
      <w:proofErr w:type="gramEnd"/>
      <w:r>
        <w:rPr>
          <w:sz w:val="21"/>
        </w:rPr>
        <w:t xml:space="preserve"> by the survivor (victim</w:t>
      </w:r>
      <w:proofErr w:type="gramStart"/>
      <w:r>
        <w:rPr>
          <w:sz w:val="21"/>
        </w:rPr>
        <w:t>);</w:t>
      </w:r>
      <w:proofErr w:type="gramEnd"/>
    </w:p>
    <w:p w14:paraId="43047391" w14:textId="77777777" w:rsidR="002D3425" w:rsidRDefault="002D3425">
      <w:pPr>
        <w:pStyle w:val="BodyText"/>
        <w:spacing w:before="199"/>
      </w:pPr>
    </w:p>
    <w:p w14:paraId="43047392" w14:textId="77777777" w:rsidR="002D3425" w:rsidRDefault="00000000">
      <w:pPr>
        <w:pStyle w:val="ListParagraph"/>
        <w:numPr>
          <w:ilvl w:val="1"/>
          <w:numId w:val="3"/>
        </w:numPr>
        <w:tabs>
          <w:tab w:val="left" w:pos="1611"/>
          <w:tab w:val="left" w:pos="1613"/>
        </w:tabs>
        <w:spacing w:line="276" w:lineRule="auto"/>
        <w:ind w:left="1613" w:right="188" w:hanging="561"/>
        <w:jc w:val="both"/>
        <w:rPr>
          <w:sz w:val="21"/>
        </w:rPr>
      </w:pPr>
      <w:r>
        <w:rPr>
          <w:sz w:val="21"/>
        </w:rPr>
        <w:t>Ensure that appropriate confidentiality is maintained at all stages of the process</w:t>
      </w:r>
      <w:r>
        <w:rPr>
          <w:spacing w:val="-12"/>
          <w:sz w:val="21"/>
        </w:rPr>
        <w:t xml:space="preserve"> </w:t>
      </w:r>
      <w:r>
        <w:rPr>
          <w:sz w:val="21"/>
        </w:rPr>
        <w:t>when</w:t>
      </w:r>
      <w:r>
        <w:rPr>
          <w:spacing w:val="-12"/>
          <w:sz w:val="21"/>
        </w:rPr>
        <w:t xml:space="preserve"> </w:t>
      </w:r>
      <w:r>
        <w:rPr>
          <w:sz w:val="21"/>
        </w:rPr>
        <w:t>dealing</w:t>
      </w:r>
      <w:r>
        <w:rPr>
          <w:spacing w:val="-14"/>
          <w:sz w:val="21"/>
        </w:rPr>
        <w:t xml:space="preserve"> </w:t>
      </w:r>
      <w:r>
        <w:rPr>
          <w:sz w:val="21"/>
        </w:rPr>
        <w:t>with</w:t>
      </w:r>
      <w:r>
        <w:rPr>
          <w:spacing w:val="-16"/>
          <w:sz w:val="21"/>
        </w:rPr>
        <w:t xml:space="preserve"> </w:t>
      </w:r>
      <w:r>
        <w:rPr>
          <w:sz w:val="21"/>
        </w:rPr>
        <w:t>safeguarding</w:t>
      </w:r>
      <w:r>
        <w:rPr>
          <w:spacing w:val="-13"/>
          <w:sz w:val="21"/>
        </w:rPr>
        <w:t xml:space="preserve"> </w:t>
      </w:r>
      <w:r>
        <w:rPr>
          <w:sz w:val="21"/>
        </w:rPr>
        <w:t>concerns.</w:t>
      </w:r>
      <w:r>
        <w:rPr>
          <w:spacing w:val="-11"/>
          <w:sz w:val="21"/>
        </w:rPr>
        <w:t xml:space="preserve"> </w:t>
      </w:r>
      <w:r>
        <w:rPr>
          <w:sz w:val="21"/>
        </w:rPr>
        <w:t>Information</w:t>
      </w:r>
      <w:r>
        <w:rPr>
          <w:spacing w:val="-15"/>
          <w:sz w:val="21"/>
        </w:rPr>
        <w:t xml:space="preserve"> </w:t>
      </w:r>
      <w:r>
        <w:rPr>
          <w:sz w:val="21"/>
        </w:rPr>
        <w:t>relating</w:t>
      </w:r>
      <w:r>
        <w:rPr>
          <w:spacing w:val="-13"/>
          <w:sz w:val="21"/>
        </w:rPr>
        <w:t xml:space="preserve"> </w:t>
      </w:r>
      <w:r>
        <w:rPr>
          <w:sz w:val="21"/>
        </w:rPr>
        <w:t>to</w:t>
      </w:r>
      <w:r>
        <w:rPr>
          <w:spacing w:val="-15"/>
          <w:sz w:val="21"/>
        </w:rPr>
        <w:t xml:space="preserve"> </w:t>
      </w:r>
      <w:r>
        <w:rPr>
          <w:sz w:val="21"/>
        </w:rPr>
        <w:t xml:space="preserve">the incident and subsequent case management should be shared on a </w:t>
      </w:r>
      <w:proofErr w:type="gramStart"/>
      <w:r>
        <w:rPr>
          <w:sz w:val="21"/>
        </w:rPr>
        <w:t>need to know</w:t>
      </w:r>
      <w:proofErr w:type="gramEnd"/>
      <w:r>
        <w:rPr>
          <w:sz w:val="21"/>
        </w:rPr>
        <w:t xml:space="preserve"> basis only, and should be </w:t>
      </w:r>
      <w:proofErr w:type="gramStart"/>
      <w:r>
        <w:rPr>
          <w:sz w:val="21"/>
        </w:rPr>
        <w:t>kept secure at all times</w:t>
      </w:r>
      <w:proofErr w:type="gramEnd"/>
      <w:r>
        <w:rPr>
          <w:sz w:val="21"/>
        </w:rPr>
        <w:t>, in line with IPPF’s Confidentiality and Information Sharing Policy. Confidentiality should prioritize</w:t>
      </w:r>
      <w:r>
        <w:rPr>
          <w:spacing w:val="-2"/>
          <w:sz w:val="21"/>
        </w:rPr>
        <w:t xml:space="preserve"> </w:t>
      </w:r>
      <w:r>
        <w:rPr>
          <w:sz w:val="21"/>
        </w:rPr>
        <w:t>the</w:t>
      </w:r>
      <w:r>
        <w:rPr>
          <w:spacing w:val="-6"/>
          <w:sz w:val="21"/>
        </w:rPr>
        <w:t xml:space="preserve"> </w:t>
      </w:r>
      <w:r>
        <w:rPr>
          <w:sz w:val="21"/>
        </w:rPr>
        <w:t>survivor</w:t>
      </w:r>
      <w:r>
        <w:rPr>
          <w:spacing w:val="-2"/>
          <w:sz w:val="21"/>
        </w:rPr>
        <w:t xml:space="preserve"> </w:t>
      </w:r>
      <w:r>
        <w:rPr>
          <w:sz w:val="21"/>
        </w:rPr>
        <w:t>rather</w:t>
      </w:r>
      <w:r>
        <w:rPr>
          <w:spacing w:val="-2"/>
          <w:sz w:val="21"/>
        </w:rPr>
        <w:t xml:space="preserve"> </w:t>
      </w:r>
      <w:r>
        <w:rPr>
          <w:sz w:val="21"/>
        </w:rPr>
        <w:t>than</w:t>
      </w:r>
      <w:r>
        <w:rPr>
          <w:spacing w:val="-1"/>
          <w:sz w:val="21"/>
        </w:rPr>
        <w:t xml:space="preserve"> </w:t>
      </w:r>
      <w:r>
        <w:rPr>
          <w:sz w:val="21"/>
        </w:rPr>
        <w:t>the</w:t>
      </w:r>
      <w:r>
        <w:rPr>
          <w:spacing w:val="-2"/>
          <w:sz w:val="21"/>
        </w:rPr>
        <w:t xml:space="preserve"> </w:t>
      </w:r>
      <w:r>
        <w:rPr>
          <w:sz w:val="21"/>
        </w:rPr>
        <w:t>alleged</w:t>
      </w:r>
      <w:r>
        <w:rPr>
          <w:spacing w:val="-3"/>
          <w:sz w:val="21"/>
        </w:rPr>
        <w:t xml:space="preserve"> </w:t>
      </w:r>
      <w:r>
        <w:rPr>
          <w:sz w:val="21"/>
        </w:rPr>
        <w:t>perpetrator</w:t>
      </w:r>
      <w:r>
        <w:rPr>
          <w:spacing w:val="-6"/>
          <w:sz w:val="21"/>
        </w:rPr>
        <w:t xml:space="preserve"> </w:t>
      </w:r>
      <w:r>
        <w:rPr>
          <w:sz w:val="21"/>
        </w:rPr>
        <w:t>and</w:t>
      </w:r>
      <w:r>
        <w:rPr>
          <w:spacing w:val="-3"/>
          <w:sz w:val="21"/>
        </w:rPr>
        <w:t xml:space="preserve"> </w:t>
      </w:r>
      <w:r>
        <w:rPr>
          <w:sz w:val="21"/>
        </w:rPr>
        <w:t>must</w:t>
      </w:r>
      <w:r>
        <w:rPr>
          <w:spacing w:val="-3"/>
          <w:sz w:val="21"/>
        </w:rPr>
        <w:t xml:space="preserve"> </w:t>
      </w:r>
      <w:r>
        <w:rPr>
          <w:sz w:val="21"/>
        </w:rPr>
        <w:t>never</w:t>
      </w:r>
      <w:r>
        <w:rPr>
          <w:spacing w:val="-2"/>
          <w:sz w:val="21"/>
        </w:rPr>
        <w:t xml:space="preserve"> </w:t>
      </w:r>
      <w:r>
        <w:rPr>
          <w:sz w:val="21"/>
        </w:rPr>
        <w:t>be used as an excuse for not responding to a</w:t>
      </w:r>
      <w:r>
        <w:rPr>
          <w:spacing w:val="-3"/>
          <w:sz w:val="21"/>
        </w:rPr>
        <w:t xml:space="preserve"> </w:t>
      </w:r>
      <w:proofErr w:type="gramStart"/>
      <w:r>
        <w:rPr>
          <w:sz w:val="21"/>
        </w:rPr>
        <w:t>concern;</w:t>
      </w:r>
      <w:proofErr w:type="gramEnd"/>
    </w:p>
    <w:p w14:paraId="43047393" w14:textId="77777777" w:rsidR="002D3425" w:rsidRDefault="002D3425">
      <w:pPr>
        <w:pStyle w:val="BodyText"/>
        <w:spacing w:before="199"/>
      </w:pPr>
    </w:p>
    <w:p w14:paraId="43047394" w14:textId="77777777" w:rsidR="002D3425" w:rsidRDefault="00000000">
      <w:pPr>
        <w:pStyle w:val="ListParagraph"/>
        <w:numPr>
          <w:ilvl w:val="1"/>
          <w:numId w:val="3"/>
        </w:numPr>
        <w:tabs>
          <w:tab w:val="left" w:pos="1614"/>
          <w:tab w:val="left" w:pos="1617"/>
        </w:tabs>
        <w:spacing w:line="273" w:lineRule="auto"/>
        <w:ind w:right="198" w:hanging="621"/>
        <w:jc w:val="both"/>
        <w:rPr>
          <w:sz w:val="21"/>
        </w:rPr>
      </w:pPr>
      <w:r>
        <w:rPr>
          <w:sz w:val="21"/>
        </w:rPr>
        <w:t xml:space="preserve">Ensure quarterly safeguarding updates are given to the Global Incident Reporting Unit and boards where </w:t>
      </w:r>
      <w:proofErr w:type="gramStart"/>
      <w:r>
        <w:rPr>
          <w:sz w:val="21"/>
        </w:rPr>
        <w:t>applicable;</w:t>
      </w:r>
      <w:proofErr w:type="gramEnd"/>
    </w:p>
    <w:p w14:paraId="43047395" w14:textId="77777777" w:rsidR="002D3425" w:rsidRDefault="002D3425">
      <w:pPr>
        <w:pStyle w:val="BodyText"/>
        <w:spacing w:before="203"/>
      </w:pPr>
    </w:p>
    <w:p w14:paraId="43047396" w14:textId="77777777" w:rsidR="002D3425" w:rsidRDefault="00000000">
      <w:pPr>
        <w:pStyle w:val="ListParagraph"/>
        <w:numPr>
          <w:ilvl w:val="1"/>
          <w:numId w:val="3"/>
        </w:numPr>
        <w:tabs>
          <w:tab w:val="left" w:pos="1616"/>
        </w:tabs>
        <w:ind w:left="1616" w:hanging="676"/>
        <w:rPr>
          <w:sz w:val="21"/>
        </w:rPr>
      </w:pPr>
      <w:r>
        <w:rPr>
          <w:sz w:val="21"/>
        </w:rPr>
        <w:t>Ensure</w:t>
      </w:r>
      <w:r>
        <w:rPr>
          <w:spacing w:val="-19"/>
          <w:sz w:val="21"/>
        </w:rPr>
        <w:t xml:space="preserve"> </w:t>
      </w:r>
      <w:r>
        <w:rPr>
          <w:sz w:val="21"/>
        </w:rPr>
        <w:t>regular</w:t>
      </w:r>
      <w:r>
        <w:rPr>
          <w:spacing w:val="-11"/>
          <w:sz w:val="21"/>
        </w:rPr>
        <w:t xml:space="preserve"> </w:t>
      </w:r>
      <w:r>
        <w:rPr>
          <w:sz w:val="21"/>
        </w:rPr>
        <w:t>review</w:t>
      </w:r>
      <w:r>
        <w:rPr>
          <w:spacing w:val="-13"/>
          <w:sz w:val="21"/>
        </w:rPr>
        <w:t xml:space="preserve"> </w:t>
      </w:r>
      <w:r>
        <w:rPr>
          <w:sz w:val="21"/>
        </w:rPr>
        <w:t>and</w:t>
      </w:r>
      <w:r>
        <w:rPr>
          <w:spacing w:val="-12"/>
          <w:sz w:val="21"/>
        </w:rPr>
        <w:t xml:space="preserve"> </w:t>
      </w:r>
      <w:r>
        <w:rPr>
          <w:sz w:val="21"/>
        </w:rPr>
        <w:t>learning</w:t>
      </w:r>
      <w:r>
        <w:rPr>
          <w:spacing w:val="-11"/>
          <w:sz w:val="21"/>
        </w:rPr>
        <w:t xml:space="preserve"> </w:t>
      </w:r>
      <w:r>
        <w:rPr>
          <w:sz w:val="21"/>
        </w:rPr>
        <w:t>from</w:t>
      </w:r>
      <w:r>
        <w:rPr>
          <w:spacing w:val="-11"/>
          <w:sz w:val="21"/>
        </w:rPr>
        <w:t xml:space="preserve"> </w:t>
      </w:r>
      <w:r>
        <w:rPr>
          <w:sz w:val="21"/>
        </w:rPr>
        <w:t>safeguarding</w:t>
      </w:r>
      <w:r>
        <w:rPr>
          <w:spacing w:val="-18"/>
          <w:sz w:val="21"/>
        </w:rPr>
        <w:t xml:space="preserve"> </w:t>
      </w:r>
      <w:r>
        <w:rPr>
          <w:spacing w:val="-2"/>
          <w:sz w:val="21"/>
        </w:rPr>
        <w:t>incidents.</w:t>
      </w:r>
    </w:p>
    <w:p w14:paraId="43047397" w14:textId="77777777" w:rsidR="002D3425" w:rsidRDefault="002D3425">
      <w:pPr>
        <w:pStyle w:val="BodyText"/>
        <w:spacing w:before="238"/>
      </w:pPr>
    </w:p>
    <w:p w14:paraId="43047398" w14:textId="77777777" w:rsidR="002D3425" w:rsidRDefault="00000000">
      <w:pPr>
        <w:pStyle w:val="ListParagraph"/>
        <w:numPr>
          <w:ilvl w:val="0"/>
          <w:numId w:val="3"/>
        </w:numPr>
        <w:tabs>
          <w:tab w:val="left" w:pos="894"/>
          <w:tab w:val="left" w:pos="896"/>
        </w:tabs>
        <w:spacing w:line="276" w:lineRule="auto"/>
        <w:ind w:left="896" w:right="196"/>
        <w:jc w:val="both"/>
        <w:rPr>
          <w:sz w:val="21"/>
        </w:rPr>
      </w:pPr>
      <w:r>
        <w:rPr>
          <w:sz w:val="21"/>
        </w:rPr>
        <w:t xml:space="preserve">Additionally, Member Associations and collaborative partners that provide sexual and reproductive health services to children, young people and vulnerable adults must have a policy in place to ensure that service delivery points are safe environments that, at a minimum, have guidance for health professionals on </w:t>
      </w:r>
      <w:proofErr w:type="gramStart"/>
      <w:r>
        <w:rPr>
          <w:sz w:val="21"/>
        </w:rPr>
        <w:t>their</w:t>
      </w:r>
      <w:proofErr w:type="gramEnd"/>
    </w:p>
    <w:p w14:paraId="43047399" w14:textId="77777777" w:rsidR="002D3425" w:rsidRDefault="002D3425">
      <w:pPr>
        <w:pStyle w:val="ListParagraph"/>
        <w:spacing w:line="276" w:lineRule="auto"/>
        <w:rPr>
          <w:sz w:val="21"/>
        </w:rPr>
        <w:sectPr w:rsidR="002D3425">
          <w:pgSz w:w="11920" w:h="16840"/>
          <w:pgMar w:top="1180" w:right="992" w:bottom="280" w:left="992" w:header="720" w:footer="720" w:gutter="0"/>
          <w:cols w:space="720"/>
        </w:sectPr>
      </w:pPr>
    </w:p>
    <w:p w14:paraId="4304739A" w14:textId="77777777" w:rsidR="002D3425" w:rsidRDefault="00000000">
      <w:pPr>
        <w:pStyle w:val="BodyText"/>
        <w:spacing w:before="73" w:line="276" w:lineRule="auto"/>
        <w:ind w:left="896" w:right="196"/>
        <w:jc w:val="both"/>
      </w:pPr>
      <w:r>
        <w:lastRenderedPageBreak/>
        <w:t>legal, professional and</w:t>
      </w:r>
      <w:r>
        <w:rPr>
          <w:spacing w:val="-1"/>
        </w:rPr>
        <w:t xml:space="preserve"> </w:t>
      </w:r>
      <w:r>
        <w:t>ethical obligations to</w:t>
      </w:r>
      <w:r>
        <w:rPr>
          <w:spacing w:val="-1"/>
        </w:rPr>
        <w:t xml:space="preserve"> </w:t>
      </w:r>
      <w:r>
        <w:t>report suspected abuse or exploitation of a vulnerable client, to respect their right to privacy and to obtain their informed consent where appropriate.</w:t>
      </w:r>
    </w:p>
    <w:p w14:paraId="4304739B" w14:textId="77777777" w:rsidR="002D3425" w:rsidRDefault="002D3425">
      <w:pPr>
        <w:pStyle w:val="BodyText"/>
        <w:spacing w:before="184"/>
      </w:pPr>
    </w:p>
    <w:p w14:paraId="4304739C" w14:textId="77777777" w:rsidR="002D3425" w:rsidRDefault="00000000">
      <w:pPr>
        <w:pStyle w:val="ListParagraph"/>
        <w:numPr>
          <w:ilvl w:val="0"/>
          <w:numId w:val="3"/>
        </w:numPr>
        <w:tabs>
          <w:tab w:val="left" w:pos="894"/>
          <w:tab w:val="left" w:pos="896"/>
        </w:tabs>
        <w:spacing w:line="278" w:lineRule="auto"/>
        <w:ind w:left="896" w:right="195"/>
        <w:rPr>
          <w:sz w:val="21"/>
        </w:rPr>
      </w:pPr>
      <w:r>
        <w:rPr>
          <w:sz w:val="21"/>
        </w:rPr>
        <w:t>This</w:t>
      </w:r>
      <w:r>
        <w:rPr>
          <w:spacing w:val="80"/>
          <w:sz w:val="21"/>
        </w:rPr>
        <w:t xml:space="preserve"> </w:t>
      </w:r>
      <w:r>
        <w:rPr>
          <w:sz w:val="21"/>
        </w:rPr>
        <w:t>policy</w:t>
      </w:r>
      <w:r>
        <w:rPr>
          <w:spacing w:val="80"/>
          <w:sz w:val="21"/>
        </w:rPr>
        <w:t xml:space="preserve"> </w:t>
      </w:r>
      <w:r>
        <w:rPr>
          <w:sz w:val="21"/>
        </w:rPr>
        <w:t>replaces</w:t>
      </w:r>
      <w:r>
        <w:rPr>
          <w:spacing w:val="80"/>
          <w:sz w:val="21"/>
        </w:rPr>
        <w:t xml:space="preserve"> </w:t>
      </w:r>
      <w:r>
        <w:rPr>
          <w:sz w:val="21"/>
        </w:rPr>
        <w:t>IPPF</w:t>
      </w:r>
      <w:r>
        <w:rPr>
          <w:spacing w:val="80"/>
          <w:sz w:val="21"/>
        </w:rPr>
        <w:t xml:space="preserve"> </w:t>
      </w:r>
      <w:r>
        <w:rPr>
          <w:sz w:val="21"/>
        </w:rPr>
        <w:t>Policy</w:t>
      </w:r>
      <w:r>
        <w:rPr>
          <w:spacing w:val="80"/>
          <w:sz w:val="21"/>
        </w:rPr>
        <w:t xml:space="preserve"> </w:t>
      </w:r>
      <w:r>
        <w:rPr>
          <w:sz w:val="21"/>
        </w:rPr>
        <w:t>4.17</w:t>
      </w:r>
      <w:r>
        <w:rPr>
          <w:spacing w:val="80"/>
          <w:sz w:val="21"/>
        </w:rPr>
        <w:t xml:space="preserve"> </w:t>
      </w:r>
      <w:r>
        <w:rPr>
          <w:sz w:val="21"/>
        </w:rPr>
        <w:t>Protecting</w:t>
      </w:r>
      <w:r>
        <w:rPr>
          <w:spacing w:val="80"/>
          <w:sz w:val="21"/>
        </w:rPr>
        <w:t xml:space="preserve"> </w:t>
      </w:r>
      <w:r>
        <w:rPr>
          <w:sz w:val="21"/>
        </w:rPr>
        <w:t>Children,</w:t>
      </w:r>
      <w:r>
        <w:rPr>
          <w:spacing w:val="80"/>
          <w:sz w:val="21"/>
        </w:rPr>
        <w:t xml:space="preserve"> </w:t>
      </w:r>
      <w:r>
        <w:rPr>
          <w:sz w:val="21"/>
        </w:rPr>
        <w:t>Young</w:t>
      </w:r>
      <w:r>
        <w:rPr>
          <w:spacing w:val="80"/>
          <w:sz w:val="21"/>
        </w:rPr>
        <w:t xml:space="preserve"> </w:t>
      </w:r>
      <w:r>
        <w:rPr>
          <w:sz w:val="21"/>
        </w:rPr>
        <w:t>People</w:t>
      </w:r>
      <w:r>
        <w:rPr>
          <w:spacing w:val="80"/>
          <w:sz w:val="21"/>
        </w:rPr>
        <w:t xml:space="preserve"> </w:t>
      </w:r>
      <w:r>
        <w:rPr>
          <w:sz w:val="21"/>
        </w:rPr>
        <w:t>and Vulnerable Adults.</w:t>
      </w:r>
    </w:p>
    <w:p w14:paraId="4304739D" w14:textId="77777777" w:rsidR="002D3425" w:rsidRDefault="002D3425">
      <w:pPr>
        <w:pStyle w:val="BodyText"/>
        <w:spacing w:before="181"/>
      </w:pPr>
    </w:p>
    <w:p w14:paraId="4304739E" w14:textId="77777777" w:rsidR="002D3425" w:rsidRDefault="00000000">
      <w:pPr>
        <w:pStyle w:val="ListParagraph"/>
        <w:numPr>
          <w:ilvl w:val="0"/>
          <w:numId w:val="3"/>
        </w:numPr>
        <w:tabs>
          <w:tab w:val="left" w:pos="894"/>
        </w:tabs>
        <w:spacing w:before="1"/>
        <w:ind w:left="894" w:hanging="358"/>
        <w:rPr>
          <w:sz w:val="21"/>
        </w:rPr>
      </w:pPr>
      <w:r>
        <w:rPr>
          <w:sz w:val="21"/>
        </w:rPr>
        <w:t>This</w:t>
      </w:r>
      <w:r>
        <w:rPr>
          <w:spacing w:val="-7"/>
          <w:sz w:val="21"/>
        </w:rPr>
        <w:t xml:space="preserve"> </w:t>
      </w:r>
      <w:r>
        <w:rPr>
          <w:sz w:val="21"/>
        </w:rPr>
        <w:t>policy</w:t>
      </w:r>
      <w:r>
        <w:rPr>
          <w:spacing w:val="-13"/>
          <w:sz w:val="21"/>
        </w:rPr>
        <w:t xml:space="preserve"> </w:t>
      </w:r>
      <w:r>
        <w:rPr>
          <w:sz w:val="21"/>
        </w:rPr>
        <w:t>shall</w:t>
      </w:r>
      <w:r>
        <w:rPr>
          <w:spacing w:val="-6"/>
          <w:sz w:val="21"/>
        </w:rPr>
        <w:t xml:space="preserve"> </w:t>
      </w:r>
      <w:r>
        <w:rPr>
          <w:sz w:val="21"/>
        </w:rPr>
        <w:t>be</w:t>
      </w:r>
      <w:r>
        <w:rPr>
          <w:spacing w:val="-6"/>
          <w:sz w:val="21"/>
        </w:rPr>
        <w:t xml:space="preserve"> </w:t>
      </w:r>
      <w:r>
        <w:rPr>
          <w:sz w:val="21"/>
        </w:rPr>
        <w:t>reviewed</w:t>
      </w:r>
      <w:r>
        <w:rPr>
          <w:spacing w:val="-8"/>
          <w:sz w:val="21"/>
        </w:rPr>
        <w:t xml:space="preserve"> </w:t>
      </w:r>
      <w:r>
        <w:rPr>
          <w:sz w:val="21"/>
        </w:rPr>
        <w:t>every</w:t>
      </w:r>
      <w:r>
        <w:rPr>
          <w:spacing w:val="-11"/>
          <w:sz w:val="21"/>
        </w:rPr>
        <w:t xml:space="preserve"> </w:t>
      </w:r>
      <w:r>
        <w:rPr>
          <w:spacing w:val="-4"/>
          <w:sz w:val="21"/>
        </w:rPr>
        <w:t>year.</w:t>
      </w:r>
    </w:p>
    <w:p w14:paraId="4304739F" w14:textId="77777777" w:rsidR="002D3425" w:rsidRDefault="002D3425">
      <w:pPr>
        <w:pStyle w:val="BodyText"/>
        <w:spacing w:before="185"/>
      </w:pPr>
    </w:p>
    <w:p w14:paraId="430473A0" w14:textId="77777777" w:rsidR="002D3425" w:rsidRDefault="00000000">
      <w:pPr>
        <w:pStyle w:val="Heading1"/>
        <w:ind w:left="68"/>
      </w:pPr>
      <w:r>
        <w:t>Associated</w:t>
      </w:r>
      <w:r>
        <w:rPr>
          <w:spacing w:val="-14"/>
        </w:rPr>
        <w:t xml:space="preserve"> </w:t>
      </w:r>
      <w:r>
        <w:rPr>
          <w:spacing w:val="-2"/>
        </w:rPr>
        <w:t>policies</w:t>
      </w:r>
    </w:p>
    <w:p w14:paraId="430473A1" w14:textId="77777777" w:rsidR="002D3425" w:rsidRDefault="002D3425">
      <w:pPr>
        <w:pStyle w:val="BodyText"/>
        <w:spacing w:before="217"/>
        <w:rPr>
          <w:b/>
        </w:rPr>
      </w:pPr>
    </w:p>
    <w:p w14:paraId="430473A2" w14:textId="77777777" w:rsidR="002D3425" w:rsidRDefault="00000000">
      <w:pPr>
        <w:pStyle w:val="ListParagraph"/>
        <w:numPr>
          <w:ilvl w:val="0"/>
          <w:numId w:val="2"/>
        </w:numPr>
        <w:tabs>
          <w:tab w:val="left" w:pos="536"/>
        </w:tabs>
        <w:spacing w:before="1"/>
        <w:jc w:val="left"/>
        <w:rPr>
          <w:sz w:val="21"/>
        </w:rPr>
      </w:pPr>
      <w:r>
        <w:rPr>
          <w:sz w:val="21"/>
        </w:rPr>
        <w:t>Code</w:t>
      </w:r>
      <w:r>
        <w:rPr>
          <w:spacing w:val="-5"/>
          <w:sz w:val="21"/>
        </w:rPr>
        <w:t xml:space="preserve"> </w:t>
      </w:r>
      <w:r>
        <w:rPr>
          <w:sz w:val="21"/>
        </w:rPr>
        <w:t>of</w:t>
      </w:r>
      <w:r>
        <w:rPr>
          <w:spacing w:val="-6"/>
          <w:sz w:val="21"/>
        </w:rPr>
        <w:t xml:space="preserve"> </w:t>
      </w:r>
      <w:r>
        <w:rPr>
          <w:spacing w:val="-2"/>
          <w:sz w:val="21"/>
        </w:rPr>
        <w:t>Conduct</w:t>
      </w:r>
    </w:p>
    <w:p w14:paraId="430473A3" w14:textId="77777777" w:rsidR="002D3425" w:rsidRDefault="00000000">
      <w:pPr>
        <w:pStyle w:val="ListParagraph"/>
        <w:numPr>
          <w:ilvl w:val="0"/>
          <w:numId w:val="2"/>
        </w:numPr>
        <w:tabs>
          <w:tab w:val="left" w:pos="536"/>
        </w:tabs>
        <w:spacing w:before="39"/>
        <w:jc w:val="left"/>
        <w:rPr>
          <w:sz w:val="21"/>
        </w:rPr>
      </w:pPr>
      <w:r>
        <w:rPr>
          <w:sz w:val="21"/>
        </w:rPr>
        <w:t>Raising</w:t>
      </w:r>
      <w:r>
        <w:rPr>
          <w:spacing w:val="-8"/>
          <w:sz w:val="21"/>
        </w:rPr>
        <w:t xml:space="preserve"> </w:t>
      </w:r>
      <w:proofErr w:type="gramStart"/>
      <w:r>
        <w:rPr>
          <w:sz w:val="21"/>
        </w:rPr>
        <w:t>a</w:t>
      </w:r>
      <w:r>
        <w:rPr>
          <w:spacing w:val="-8"/>
          <w:sz w:val="21"/>
        </w:rPr>
        <w:t xml:space="preserve"> </w:t>
      </w:r>
      <w:r>
        <w:rPr>
          <w:sz w:val="21"/>
        </w:rPr>
        <w:t>Concern</w:t>
      </w:r>
      <w:proofErr w:type="gramEnd"/>
      <w:r>
        <w:rPr>
          <w:spacing w:val="-6"/>
          <w:sz w:val="21"/>
        </w:rPr>
        <w:t xml:space="preserve"> </w:t>
      </w:r>
      <w:r>
        <w:rPr>
          <w:spacing w:val="-2"/>
          <w:sz w:val="21"/>
        </w:rPr>
        <w:t>Policy</w:t>
      </w:r>
    </w:p>
    <w:p w14:paraId="430473A4" w14:textId="77777777" w:rsidR="002D3425" w:rsidRDefault="00000000">
      <w:pPr>
        <w:pStyle w:val="ListParagraph"/>
        <w:numPr>
          <w:ilvl w:val="0"/>
          <w:numId w:val="2"/>
        </w:numPr>
        <w:tabs>
          <w:tab w:val="left" w:pos="536"/>
        </w:tabs>
        <w:spacing w:before="35"/>
        <w:jc w:val="left"/>
        <w:rPr>
          <w:sz w:val="21"/>
        </w:rPr>
      </w:pPr>
      <w:r>
        <w:rPr>
          <w:sz w:val="21"/>
        </w:rPr>
        <w:t>Respect</w:t>
      </w:r>
      <w:r>
        <w:rPr>
          <w:spacing w:val="-7"/>
          <w:sz w:val="21"/>
        </w:rPr>
        <w:t xml:space="preserve"> </w:t>
      </w:r>
      <w:proofErr w:type="gramStart"/>
      <w:r>
        <w:rPr>
          <w:sz w:val="21"/>
        </w:rPr>
        <w:t>at</w:t>
      </w:r>
      <w:proofErr w:type="gramEnd"/>
      <w:r>
        <w:rPr>
          <w:spacing w:val="-7"/>
          <w:sz w:val="21"/>
        </w:rPr>
        <w:t xml:space="preserve"> </w:t>
      </w:r>
      <w:r>
        <w:rPr>
          <w:sz w:val="21"/>
        </w:rPr>
        <w:t>Work</w:t>
      </w:r>
      <w:r>
        <w:rPr>
          <w:spacing w:val="-5"/>
          <w:sz w:val="21"/>
        </w:rPr>
        <w:t xml:space="preserve"> </w:t>
      </w:r>
      <w:r>
        <w:rPr>
          <w:spacing w:val="-2"/>
          <w:sz w:val="21"/>
        </w:rPr>
        <w:t>Policy</w:t>
      </w:r>
    </w:p>
    <w:p w14:paraId="430473A5" w14:textId="77777777" w:rsidR="002D3425" w:rsidRDefault="00000000">
      <w:pPr>
        <w:pStyle w:val="ListParagraph"/>
        <w:numPr>
          <w:ilvl w:val="0"/>
          <w:numId w:val="2"/>
        </w:numPr>
        <w:tabs>
          <w:tab w:val="left" w:pos="536"/>
        </w:tabs>
        <w:spacing w:before="34"/>
        <w:jc w:val="left"/>
        <w:rPr>
          <w:sz w:val="21"/>
        </w:rPr>
      </w:pPr>
      <w:r>
        <w:rPr>
          <w:sz w:val="21"/>
        </w:rPr>
        <w:t>Confidentiality</w:t>
      </w:r>
      <w:r>
        <w:rPr>
          <w:spacing w:val="-17"/>
          <w:sz w:val="21"/>
        </w:rPr>
        <w:t xml:space="preserve"> </w:t>
      </w:r>
      <w:r>
        <w:rPr>
          <w:sz w:val="21"/>
        </w:rPr>
        <w:t>and</w:t>
      </w:r>
      <w:r>
        <w:rPr>
          <w:spacing w:val="-16"/>
          <w:sz w:val="21"/>
        </w:rPr>
        <w:t xml:space="preserve"> </w:t>
      </w:r>
      <w:r>
        <w:rPr>
          <w:sz w:val="21"/>
        </w:rPr>
        <w:t>Information</w:t>
      </w:r>
      <w:r>
        <w:rPr>
          <w:spacing w:val="-12"/>
          <w:sz w:val="21"/>
        </w:rPr>
        <w:t xml:space="preserve"> </w:t>
      </w:r>
      <w:r>
        <w:rPr>
          <w:sz w:val="21"/>
        </w:rPr>
        <w:t>Sharing</w:t>
      </w:r>
      <w:r>
        <w:rPr>
          <w:spacing w:val="-12"/>
          <w:sz w:val="21"/>
        </w:rPr>
        <w:t xml:space="preserve"> </w:t>
      </w:r>
      <w:r>
        <w:rPr>
          <w:spacing w:val="-2"/>
          <w:sz w:val="21"/>
        </w:rPr>
        <w:t>Policy</w:t>
      </w:r>
    </w:p>
    <w:p w14:paraId="430473A6" w14:textId="77777777" w:rsidR="002D3425" w:rsidRDefault="002D3425">
      <w:pPr>
        <w:pStyle w:val="ListParagraph"/>
        <w:jc w:val="left"/>
        <w:rPr>
          <w:sz w:val="21"/>
        </w:rPr>
        <w:sectPr w:rsidR="002D3425">
          <w:pgSz w:w="11920" w:h="16840"/>
          <w:pgMar w:top="1180" w:right="992" w:bottom="280" w:left="992" w:header="720" w:footer="720" w:gutter="0"/>
          <w:cols w:space="720"/>
        </w:sectPr>
      </w:pPr>
    </w:p>
    <w:p w14:paraId="430473A7" w14:textId="77777777" w:rsidR="002D3425" w:rsidRDefault="002D3425">
      <w:pPr>
        <w:pStyle w:val="BodyText"/>
        <w:spacing w:before="6"/>
      </w:pPr>
    </w:p>
    <w:p w14:paraId="430473A8" w14:textId="77777777" w:rsidR="002D3425" w:rsidRDefault="00000000">
      <w:pPr>
        <w:pStyle w:val="Heading1"/>
        <w:spacing w:line="259" w:lineRule="auto"/>
      </w:pPr>
      <w:r>
        <w:t>Glossary (local</w:t>
      </w:r>
      <w:r>
        <w:rPr>
          <w:spacing w:val="-7"/>
        </w:rPr>
        <w:t xml:space="preserve"> </w:t>
      </w:r>
      <w:r>
        <w:t>glossaries</w:t>
      </w:r>
      <w:r>
        <w:rPr>
          <w:spacing w:val="-4"/>
        </w:rPr>
        <w:t xml:space="preserve"> </w:t>
      </w:r>
      <w:r>
        <w:t>should</w:t>
      </w:r>
      <w:r>
        <w:rPr>
          <w:spacing w:val="-2"/>
        </w:rPr>
        <w:t xml:space="preserve"> </w:t>
      </w:r>
      <w:r>
        <w:t>contain</w:t>
      </w:r>
      <w:r>
        <w:rPr>
          <w:spacing w:val="-6"/>
        </w:rPr>
        <w:t xml:space="preserve"> </w:t>
      </w:r>
      <w:r>
        <w:t>definitions</w:t>
      </w:r>
      <w:r>
        <w:rPr>
          <w:spacing w:val="-4"/>
        </w:rPr>
        <w:t xml:space="preserve"> </w:t>
      </w:r>
      <w:r>
        <w:t>of</w:t>
      </w:r>
      <w:r>
        <w:rPr>
          <w:spacing w:val="-3"/>
        </w:rPr>
        <w:t xml:space="preserve"> </w:t>
      </w:r>
      <w:r>
        <w:t>abuse</w:t>
      </w:r>
      <w:r>
        <w:rPr>
          <w:spacing w:val="-3"/>
        </w:rPr>
        <w:t xml:space="preserve"> </w:t>
      </w:r>
      <w:r>
        <w:t>as</w:t>
      </w:r>
      <w:r>
        <w:rPr>
          <w:spacing w:val="-4"/>
        </w:rPr>
        <w:t xml:space="preserve"> </w:t>
      </w:r>
      <w:r>
        <w:t>per</w:t>
      </w:r>
      <w:r>
        <w:rPr>
          <w:spacing w:val="-8"/>
        </w:rPr>
        <w:t xml:space="preserve"> </w:t>
      </w:r>
      <w:r>
        <w:t xml:space="preserve">local </w:t>
      </w:r>
      <w:r>
        <w:rPr>
          <w:spacing w:val="-2"/>
        </w:rPr>
        <w:t>legislation)</w:t>
      </w:r>
    </w:p>
    <w:p w14:paraId="430473A9" w14:textId="77777777" w:rsidR="002D3425" w:rsidRDefault="002D3425">
      <w:pPr>
        <w:pStyle w:val="BodyText"/>
        <w:spacing w:before="198"/>
        <w:rPr>
          <w:b/>
        </w:rPr>
      </w:pPr>
    </w:p>
    <w:p w14:paraId="430473AA" w14:textId="77777777" w:rsidR="002D3425" w:rsidRDefault="00000000">
      <w:pPr>
        <w:ind w:left="23"/>
        <w:rPr>
          <w:b/>
          <w:sz w:val="21"/>
        </w:rPr>
      </w:pPr>
      <w:r>
        <w:rPr>
          <w:b/>
          <w:spacing w:val="-2"/>
          <w:sz w:val="21"/>
        </w:rPr>
        <w:t>Abuse</w:t>
      </w:r>
    </w:p>
    <w:p w14:paraId="430473AB" w14:textId="77777777" w:rsidR="002D3425" w:rsidRDefault="002D3425">
      <w:pPr>
        <w:pStyle w:val="BodyText"/>
        <w:spacing w:before="217"/>
        <w:rPr>
          <w:b/>
        </w:rPr>
      </w:pPr>
    </w:p>
    <w:p w14:paraId="430473AC" w14:textId="77777777" w:rsidR="002D3425" w:rsidRDefault="00000000">
      <w:pPr>
        <w:pStyle w:val="BodyText"/>
        <w:spacing w:line="276" w:lineRule="auto"/>
        <w:ind w:left="23" w:right="208"/>
        <w:jc w:val="both"/>
      </w:pPr>
      <w:r>
        <w:t>Abuse is defined as all forms of physical and emotional ill-treatment, sexual abuse or commercial</w:t>
      </w:r>
      <w:r>
        <w:rPr>
          <w:spacing w:val="-19"/>
        </w:rPr>
        <w:t xml:space="preserve"> </w:t>
      </w:r>
      <w:r>
        <w:t>or</w:t>
      </w:r>
      <w:r>
        <w:rPr>
          <w:spacing w:val="-18"/>
        </w:rPr>
        <w:t xml:space="preserve"> </w:t>
      </w:r>
      <w:r>
        <w:t>other</w:t>
      </w:r>
      <w:r>
        <w:rPr>
          <w:spacing w:val="-19"/>
        </w:rPr>
        <w:t xml:space="preserve"> </w:t>
      </w:r>
      <w:r>
        <w:t>exploitation</w:t>
      </w:r>
      <w:r>
        <w:rPr>
          <w:spacing w:val="-18"/>
        </w:rPr>
        <w:t xml:space="preserve"> </w:t>
      </w:r>
      <w:r>
        <w:t>resulting</w:t>
      </w:r>
      <w:r>
        <w:rPr>
          <w:spacing w:val="-19"/>
        </w:rPr>
        <w:t xml:space="preserve"> </w:t>
      </w:r>
      <w:r>
        <w:t>in</w:t>
      </w:r>
      <w:r>
        <w:rPr>
          <w:spacing w:val="-18"/>
        </w:rPr>
        <w:t xml:space="preserve"> </w:t>
      </w:r>
      <w:r>
        <w:t>actual</w:t>
      </w:r>
      <w:r>
        <w:rPr>
          <w:spacing w:val="-19"/>
        </w:rPr>
        <w:t xml:space="preserve"> </w:t>
      </w:r>
      <w:r>
        <w:t>or</w:t>
      </w:r>
      <w:r>
        <w:rPr>
          <w:spacing w:val="-18"/>
        </w:rPr>
        <w:t xml:space="preserve"> </w:t>
      </w:r>
      <w:r>
        <w:t>potential</w:t>
      </w:r>
      <w:r>
        <w:rPr>
          <w:spacing w:val="-19"/>
        </w:rPr>
        <w:t xml:space="preserve"> </w:t>
      </w:r>
      <w:r>
        <w:t>harm</w:t>
      </w:r>
      <w:r>
        <w:rPr>
          <w:spacing w:val="-18"/>
        </w:rPr>
        <w:t xml:space="preserve"> </w:t>
      </w:r>
      <w:r>
        <w:t>to</w:t>
      </w:r>
      <w:r>
        <w:rPr>
          <w:spacing w:val="-19"/>
        </w:rPr>
        <w:t xml:space="preserve"> </w:t>
      </w:r>
      <w:r>
        <w:t>health,</w:t>
      </w:r>
      <w:r>
        <w:rPr>
          <w:spacing w:val="-18"/>
        </w:rPr>
        <w:t xml:space="preserve"> </w:t>
      </w:r>
      <w:r>
        <w:t xml:space="preserve">survival, development or dignity which arises within a relationship of responsibility, trust, or </w:t>
      </w:r>
      <w:r>
        <w:rPr>
          <w:spacing w:val="-2"/>
        </w:rPr>
        <w:t>power.</w:t>
      </w:r>
    </w:p>
    <w:p w14:paraId="430473AD" w14:textId="77777777" w:rsidR="002D3425" w:rsidRDefault="002D3425">
      <w:pPr>
        <w:pStyle w:val="BodyText"/>
      </w:pPr>
    </w:p>
    <w:p w14:paraId="430473AE" w14:textId="77777777" w:rsidR="002D3425" w:rsidRDefault="002D3425">
      <w:pPr>
        <w:pStyle w:val="BodyText"/>
        <w:spacing w:before="48"/>
      </w:pPr>
    </w:p>
    <w:p w14:paraId="430473AF" w14:textId="77777777" w:rsidR="002D3425" w:rsidRDefault="00000000">
      <w:pPr>
        <w:pStyle w:val="Heading1"/>
      </w:pPr>
      <w:r>
        <w:rPr>
          <w:spacing w:val="-2"/>
        </w:rPr>
        <w:t>Child</w:t>
      </w:r>
    </w:p>
    <w:p w14:paraId="430473B0" w14:textId="77777777" w:rsidR="002D3425" w:rsidRDefault="00000000">
      <w:pPr>
        <w:pStyle w:val="BodyText"/>
        <w:spacing w:before="181" w:line="273" w:lineRule="auto"/>
        <w:ind w:left="23" w:right="138"/>
        <w:jc w:val="both"/>
      </w:pPr>
      <w:r>
        <w:t>The United Nations Convention on the Rights of the Child (CRC) affords special rights and protections to all those under the age of 18. For the purposes of this policy, the term ‘children’ is used to refer to those under the age of 18.</w:t>
      </w:r>
    </w:p>
    <w:p w14:paraId="430473B1" w14:textId="77777777" w:rsidR="002D3425" w:rsidRDefault="00000000">
      <w:pPr>
        <w:pStyle w:val="Heading1"/>
        <w:spacing w:before="128"/>
      </w:pPr>
      <w:r>
        <w:rPr>
          <w:spacing w:val="-2"/>
        </w:rPr>
        <w:t>Confidentiality</w:t>
      </w:r>
    </w:p>
    <w:p w14:paraId="430473B2" w14:textId="77777777" w:rsidR="002D3425" w:rsidRDefault="00000000">
      <w:pPr>
        <w:pStyle w:val="BodyText"/>
        <w:spacing w:before="177" w:line="276" w:lineRule="auto"/>
        <w:ind w:left="131" w:right="125"/>
        <w:jc w:val="both"/>
      </w:pPr>
      <w:r>
        <w:t xml:space="preserve">References to obligations of confidentiality are references to the need to protect confidential information from unauthorized disclosure. Confidential information is information which is not common </w:t>
      </w:r>
      <w:proofErr w:type="gramStart"/>
      <w:r>
        <w:t>knowledge</w:t>
      </w:r>
      <w:proofErr w:type="gramEnd"/>
      <w:r>
        <w:t xml:space="preserve"> and which has some privacy value. This includes</w:t>
      </w:r>
      <w:r>
        <w:rPr>
          <w:spacing w:val="-18"/>
        </w:rPr>
        <w:t xml:space="preserve"> </w:t>
      </w:r>
      <w:r>
        <w:t>personally</w:t>
      </w:r>
      <w:r>
        <w:rPr>
          <w:spacing w:val="-19"/>
        </w:rPr>
        <w:t xml:space="preserve"> </w:t>
      </w:r>
      <w:r>
        <w:t>identifiable</w:t>
      </w:r>
      <w:r>
        <w:rPr>
          <w:spacing w:val="-16"/>
        </w:rPr>
        <w:t xml:space="preserve"> </w:t>
      </w:r>
      <w:r>
        <w:t>information</w:t>
      </w:r>
      <w:r>
        <w:rPr>
          <w:spacing w:val="-16"/>
        </w:rPr>
        <w:t xml:space="preserve"> </w:t>
      </w:r>
      <w:r>
        <w:t>as</w:t>
      </w:r>
      <w:r>
        <w:rPr>
          <w:spacing w:val="-17"/>
        </w:rPr>
        <w:t xml:space="preserve"> </w:t>
      </w:r>
      <w:r>
        <w:t>well</w:t>
      </w:r>
      <w:r>
        <w:rPr>
          <w:spacing w:val="-17"/>
        </w:rPr>
        <w:t xml:space="preserve"> </w:t>
      </w:r>
      <w:r>
        <w:t>as</w:t>
      </w:r>
      <w:r>
        <w:rPr>
          <w:spacing w:val="-19"/>
        </w:rPr>
        <w:t xml:space="preserve"> </w:t>
      </w:r>
      <w:r>
        <w:t>sensitive</w:t>
      </w:r>
      <w:r>
        <w:rPr>
          <w:spacing w:val="-16"/>
        </w:rPr>
        <w:t xml:space="preserve"> </w:t>
      </w:r>
      <w:r>
        <w:t>documents.</w:t>
      </w:r>
      <w:r>
        <w:rPr>
          <w:spacing w:val="-19"/>
        </w:rPr>
        <w:t xml:space="preserve"> </w:t>
      </w:r>
      <w:r>
        <w:t>Confidential information</w:t>
      </w:r>
      <w:r>
        <w:rPr>
          <w:spacing w:val="-5"/>
        </w:rPr>
        <w:t xml:space="preserve"> </w:t>
      </w:r>
      <w:r>
        <w:t>should</w:t>
      </w:r>
      <w:r>
        <w:rPr>
          <w:spacing w:val="-7"/>
        </w:rPr>
        <w:t xml:space="preserve"> </w:t>
      </w:r>
      <w:r>
        <w:t>only</w:t>
      </w:r>
      <w:r>
        <w:rPr>
          <w:spacing w:val="-9"/>
        </w:rPr>
        <w:t xml:space="preserve"> </w:t>
      </w:r>
      <w:r>
        <w:t>be</w:t>
      </w:r>
      <w:r>
        <w:rPr>
          <w:spacing w:val="-6"/>
        </w:rPr>
        <w:t xml:space="preserve"> </w:t>
      </w:r>
      <w:r>
        <w:t>shared</w:t>
      </w:r>
      <w:r>
        <w:rPr>
          <w:spacing w:val="-7"/>
        </w:rPr>
        <w:t xml:space="preserve"> </w:t>
      </w:r>
      <w:r>
        <w:t>on</w:t>
      </w:r>
      <w:r>
        <w:rPr>
          <w:spacing w:val="-9"/>
        </w:rPr>
        <w:t xml:space="preserve"> </w:t>
      </w:r>
      <w:r>
        <w:t>a</w:t>
      </w:r>
      <w:r>
        <w:rPr>
          <w:spacing w:val="-7"/>
        </w:rPr>
        <w:t xml:space="preserve"> </w:t>
      </w:r>
      <w:proofErr w:type="gramStart"/>
      <w:r>
        <w:t>need</w:t>
      </w:r>
      <w:r>
        <w:rPr>
          <w:spacing w:val="-7"/>
        </w:rPr>
        <w:t xml:space="preserve"> </w:t>
      </w:r>
      <w:r>
        <w:t>to</w:t>
      </w:r>
      <w:r>
        <w:rPr>
          <w:spacing w:val="-7"/>
        </w:rPr>
        <w:t xml:space="preserve"> </w:t>
      </w:r>
      <w:r>
        <w:t>know</w:t>
      </w:r>
      <w:proofErr w:type="gramEnd"/>
      <w:r>
        <w:rPr>
          <w:spacing w:val="-9"/>
        </w:rPr>
        <w:t xml:space="preserve"> </w:t>
      </w:r>
      <w:r>
        <w:t>basis,</w:t>
      </w:r>
      <w:r>
        <w:rPr>
          <w:spacing w:val="-8"/>
        </w:rPr>
        <w:t xml:space="preserve"> </w:t>
      </w:r>
      <w:r>
        <w:t>i.e.</w:t>
      </w:r>
      <w:r>
        <w:rPr>
          <w:spacing w:val="-8"/>
        </w:rPr>
        <w:t xml:space="preserve"> </w:t>
      </w:r>
      <w:r>
        <w:t>it</w:t>
      </w:r>
      <w:r>
        <w:rPr>
          <w:spacing w:val="-7"/>
        </w:rPr>
        <w:t xml:space="preserve"> </w:t>
      </w:r>
      <w:r>
        <w:t>is</w:t>
      </w:r>
      <w:r>
        <w:rPr>
          <w:spacing w:val="-6"/>
        </w:rPr>
        <w:t xml:space="preserve"> </w:t>
      </w:r>
      <w:r>
        <w:t>shared</w:t>
      </w:r>
      <w:r>
        <w:rPr>
          <w:spacing w:val="-11"/>
        </w:rPr>
        <w:t xml:space="preserve"> </w:t>
      </w:r>
      <w:r>
        <w:t>only</w:t>
      </w:r>
      <w:r>
        <w:rPr>
          <w:spacing w:val="-5"/>
        </w:rPr>
        <w:t xml:space="preserve"> </w:t>
      </w:r>
      <w:r>
        <w:t xml:space="preserve">where there is a justification that the person needs to know </w:t>
      </w:r>
      <w:proofErr w:type="gramStart"/>
      <w:r>
        <w:t>in order to</w:t>
      </w:r>
      <w:proofErr w:type="gramEnd"/>
      <w:r>
        <w:t xml:space="preserve"> perform their role.</w:t>
      </w:r>
    </w:p>
    <w:p w14:paraId="430473B3" w14:textId="77777777" w:rsidR="002D3425" w:rsidRDefault="00000000">
      <w:pPr>
        <w:pStyle w:val="Heading1"/>
        <w:spacing w:before="123"/>
      </w:pPr>
      <w:r>
        <w:rPr>
          <w:spacing w:val="-2"/>
        </w:rPr>
        <w:t>Exploitation</w:t>
      </w:r>
    </w:p>
    <w:p w14:paraId="430473B4" w14:textId="77777777" w:rsidR="002D3425" w:rsidRDefault="00000000">
      <w:pPr>
        <w:pStyle w:val="BodyText"/>
        <w:spacing w:before="181" w:line="276" w:lineRule="auto"/>
        <w:ind w:left="23" w:right="138"/>
        <w:jc w:val="both"/>
      </w:pPr>
      <w:r>
        <w:t>Actual or attempted</w:t>
      </w:r>
      <w:r>
        <w:rPr>
          <w:spacing w:val="-2"/>
        </w:rPr>
        <w:t xml:space="preserve"> </w:t>
      </w:r>
      <w:r>
        <w:t>abuse of</w:t>
      </w:r>
      <w:r>
        <w:rPr>
          <w:spacing w:val="-3"/>
        </w:rPr>
        <w:t xml:space="preserve"> </w:t>
      </w:r>
      <w:r>
        <w:t>a</w:t>
      </w:r>
      <w:r>
        <w:rPr>
          <w:spacing w:val="-1"/>
        </w:rPr>
        <w:t xml:space="preserve"> </w:t>
      </w:r>
      <w:r>
        <w:t>position of vulnerability,</w:t>
      </w:r>
      <w:r>
        <w:rPr>
          <w:spacing w:val="-2"/>
        </w:rPr>
        <w:t xml:space="preserve"> </w:t>
      </w:r>
      <w:r>
        <w:t>differential power,</w:t>
      </w:r>
      <w:r>
        <w:rPr>
          <w:spacing w:val="-2"/>
        </w:rPr>
        <w:t xml:space="preserve"> </w:t>
      </w:r>
      <w:r>
        <w:t>or trust,</w:t>
      </w:r>
      <w:r>
        <w:rPr>
          <w:spacing w:val="-5"/>
        </w:rPr>
        <w:t xml:space="preserve"> </w:t>
      </w:r>
      <w:r>
        <w:t>for sexual</w:t>
      </w:r>
      <w:r>
        <w:rPr>
          <w:spacing w:val="-6"/>
        </w:rPr>
        <w:t xml:space="preserve"> </w:t>
      </w:r>
      <w:r>
        <w:t>purposes,</w:t>
      </w:r>
      <w:r>
        <w:rPr>
          <w:spacing w:val="-9"/>
        </w:rPr>
        <w:t xml:space="preserve"> </w:t>
      </w:r>
      <w:r>
        <w:t>including,</w:t>
      </w:r>
      <w:r>
        <w:rPr>
          <w:spacing w:val="-9"/>
        </w:rPr>
        <w:t xml:space="preserve"> </w:t>
      </w:r>
      <w:r>
        <w:t>but</w:t>
      </w:r>
      <w:r>
        <w:rPr>
          <w:spacing w:val="-8"/>
        </w:rPr>
        <w:t xml:space="preserve"> </w:t>
      </w:r>
      <w:r>
        <w:t>not</w:t>
      </w:r>
      <w:r>
        <w:rPr>
          <w:spacing w:val="-8"/>
        </w:rPr>
        <w:t xml:space="preserve"> </w:t>
      </w:r>
      <w:r>
        <w:t>limited</w:t>
      </w:r>
      <w:r>
        <w:rPr>
          <w:spacing w:val="-8"/>
        </w:rPr>
        <w:t xml:space="preserve"> </w:t>
      </w:r>
      <w:r>
        <w:t>to,</w:t>
      </w:r>
      <w:r>
        <w:rPr>
          <w:spacing w:val="-9"/>
        </w:rPr>
        <w:t xml:space="preserve"> </w:t>
      </w:r>
      <w:r>
        <w:t>profiting</w:t>
      </w:r>
      <w:r>
        <w:rPr>
          <w:spacing w:val="-8"/>
        </w:rPr>
        <w:t xml:space="preserve"> </w:t>
      </w:r>
      <w:r>
        <w:t>monetarily,</w:t>
      </w:r>
      <w:r>
        <w:rPr>
          <w:spacing w:val="-9"/>
        </w:rPr>
        <w:t xml:space="preserve"> </w:t>
      </w:r>
      <w:r>
        <w:t>socially</w:t>
      </w:r>
      <w:r>
        <w:rPr>
          <w:spacing w:val="-10"/>
        </w:rPr>
        <w:t xml:space="preserve"> </w:t>
      </w:r>
      <w:r>
        <w:t>or</w:t>
      </w:r>
      <w:r>
        <w:rPr>
          <w:spacing w:val="-7"/>
        </w:rPr>
        <w:t xml:space="preserve"> </w:t>
      </w:r>
      <w:r>
        <w:t xml:space="preserve">politically from the exploitation of another. This definition incudes human trafficking and modern </w:t>
      </w:r>
      <w:r>
        <w:rPr>
          <w:spacing w:val="-2"/>
        </w:rPr>
        <w:t>slavery.</w:t>
      </w:r>
    </w:p>
    <w:p w14:paraId="430473B5" w14:textId="77777777" w:rsidR="002D3425" w:rsidRDefault="002D3425">
      <w:pPr>
        <w:pStyle w:val="BodyText"/>
      </w:pPr>
    </w:p>
    <w:p w14:paraId="430473B6" w14:textId="77777777" w:rsidR="002D3425" w:rsidRDefault="002D3425">
      <w:pPr>
        <w:pStyle w:val="BodyText"/>
        <w:spacing w:before="20"/>
      </w:pPr>
    </w:p>
    <w:p w14:paraId="430473B7" w14:textId="77777777" w:rsidR="002D3425" w:rsidRDefault="00000000">
      <w:pPr>
        <w:pStyle w:val="BodyText"/>
        <w:ind w:left="23"/>
      </w:pPr>
      <w:r>
        <w:rPr>
          <w:b/>
        </w:rPr>
        <w:t>Harm</w:t>
      </w:r>
      <w:r>
        <w:rPr>
          <w:b/>
          <w:spacing w:val="-12"/>
        </w:rPr>
        <w:t xml:space="preserve"> </w:t>
      </w:r>
      <w:r>
        <w:t>Psychological,</w:t>
      </w:r>
      <w:r>
        <w:rPr>
          <w:spacing w:val="-13"/>
        </w:rPr>
        <w:t xml:space="preserve"> </w:t>
      </w:r>
      <w:r>
        <w:t>physical</w:t>
      </w:r>
      <w:r>
        <w:rPr>
          <w:spacing w:val="-10"/>
        </w:rPr>
        <w:t xml:space="preserve"> </w:t>
      </w:r>
      <w:r>
        <w:t>and</w:t>
      </w:r>
      <w:r>
        <w:rPr>
          <w:spacing w:val="-11"/>
        </w:rPr>
        <w:t xml:space="preserve"> </w:t>
      </w:r>
      <w:r>
        <w:t>any</w:t>
      </w:r>
      <w:r>
        <w:rPr>
          <w:spacing w:val="-12"/>
        </w:rPr>
        <w:t xml:space="preserve"> </w:t>
      </w:r>
      <w:r>
        <w:t>other</w:t>
      </w:r>
      <w:r>
        <w:rPr>
          <w:spacing w:val="-10"/>
        </w:rPr>
        <w:t xml:space="preserve"> </w:t>
      </w:r>
      <w:r>
        <w:t>infringement</w:t>
      </w:r>
      <w:r>
        <w:rPr>
          <w:spacing w:val="-11"/>
        </w:rPr>
        <w:t xml:space="preserve"> </w:t>
      </w:r>
      <w:r>
        <w:t>of</w:t>
      </w:r>
      <w:r>
        <w:rPr>
          <w:spacing w:val="-10"/>
        </w:rPr>
        <w:t xml:space="preserve"> </w:t>
      </w:r>
      <w:r>
        <w:t>an</w:t>
      </w:r>
      <w:r>
        <w:rPr>
          <w:spacing w:val="-9"/>
        </w:rPr>
        <w:t xml:space="preserve"> </w:t>
      </w:r>
      <w:r>
        <w:t>individual’s</w:t>
      </w:r>
      <w:r>
        <w:rPr>
          <w:spacing w:val="-10"/>
        </w:rPr>
        <w:t xml:space="preserve"> </w:t>
      </w:r>
      <w:r>
        <w:rPr>
          <w:spacing w:val="-2"/>
        </w:rPr>
        <w:t>rights.</w:t>
      </w:r>
    </w:p>
    <w:p w14:paraId="430473B8" w14:textId="77777777" w:rsidR="002D3425" w:rsidRDefault="002D3425">
      <w:pPr>
        <w:pStyle w:val="BodyText"/>
        <w:spacing w:before="221"/>
      </w:pPr>
    </w:p>
    <w:p w14:paraId="430473B9" w14:textId="77777777" w:rsidR="002D3425" w:rsidRDefault="00000000">
      <w:pPr>
        <w:pStyle w:val="Heading1"/>
        <w:spacing w:before="1"/>
      </w:pPr>
      <w:r>
        <w:rPr>
          <w:spacing w:val="-2"/>
        </w:rPr>
        <w:t>Neglect</w:t>
      </w:r>
    </w:p>
    <w:p w14:paraId="430473BA" w14:textId="77777777" w:rsidR="002D3425" w:rsidRDefault="00000000">
      <w:pPr>
        <w:pStyle w:val="BodyText"/>
        <w:spacing w:before="180" w:line="273" w:lineRule="auto"/>
        <w:ind w:left="23" w:right="214"/>
        <w:jc w:val="both"/>
      </w:pPr>
      <w:r>
        <w:t>Neglect is defined to include deliberate or negligent failure to</w:t>
      </w:r>
      <w:r>
        <w:rPr>
          <w:spacing w:val="-1"/>
        </w:rPr>
        <w:t xml:space="preserve"> </w:t>
      </w:r>
      <w:r>
        <w:t>attend to</w:t>
      </w:r>
      <w:r>
        <w:rPr>
          <w:spacing w:val="-1"/>
        </w:rPr>
        <w:t xml:space="preserve"> </w:t>
      </w:r>
      <w:r>
        <w:t>an individual’s needs which results in actual or potential harm to health, survival, development or dignity in the context of a relationship of responsibility, trust, or power.</w:t>
      </w:r>
    </w:p>
    <w:p w14:paraId="430473BB" w14:textId="77777777" w:rsidR="002D3425" w:rsidRDefault="002D3425">
      <w:pPr>
        <w:pStyle w:val="BodyText"/>
        <w:spacing w:line="273" w:lineRule="auto"/>
        <w:jc w:val="both"/>
        <w:sectPr w:rsidR="002D3425">
          <w:pgSz w:w="12240" w:h="15840"/>
          <w:pgMar w:top="1820" w:right="1417" w:bottom="280" w:left="1417" w:header="720" w:footer="720" w:gutter="0"/>
          <w:cols w:space="720"/>
        </w:sectPr>
      </w:pPr>
    </w:p>
    <w:p w14:paraId="430473BC" w14:textId="77777777" w:rsidR="002D3425" w:rsidRDefault="00000000">
      <w:pPr>
        <w:pStyle w:val="Heading1"/>
        <w:spacing w:before="73"/>
      </w:pPr>
      <w:r>
        <w:lastRenderedPageBreak/>
        <w:t>Psychological</w:t>
      </w:r>
      <w:r>
        <w:rPr>
          <w:spacing w:val="-13"/>
        </w:rPr>
        <w:t xml:space="preserve"> </w:t>
      </w:r>
      <w:r>
        <w:t>or</w:t>
      </w:r>
      <w:r>
        <w:rPr>
          <w:spacing w:val="-13"/>
        </w:rPr>
        <w:t xml:space="preserve"> </w:t>
      </w:r>
      <w:r>
        <w:t>emotional</w:t>
      </w:r>
      <w:r>
        <w:rPr>
          <w:spacing w:val="-13"/>
        </w:rPr>
        <w:t xml:space="preserve"> </w:t>
      </w:r>
      <w:r>
        <w:rPr>
          <w:spacing w:val="-4"/>
        </w:rPr>
        <w:t>abuse</w:t>
      </w:r>
    </w:p>
    <w:p w14:paraId="430473BD" w14:textId="77777777" w:rsidR="002D3425" w:rsidRDefault="00000000">
      <w:pPr>
        <w:pStyle w:val="BodyText"/>
        <w:spacing w:before="161" w:line="276" w:lineRule="auto"/>
        <w:ind w:left="23" w:right="132"/>
        <w:jc w:val="both"/>
      </w:pPr>
      <w:r>
        <w:t>This</w:t>
      </w:r>
      <w:r>
        <w:rPr>
          <w:spacing w:val="-7"/>
        </w:rPr>
        <w:t xml:space="preserve"> </w:t>
      </w:r>
      <w:r>
        <w:t>can</w:t>
      </w:r>
      <w:r>
        <w:rPr>
          <w:spacing w:val="-7"/>
        </w:rPr>
        <w:t xml:space="preserve"> </w:t>
      </w:r>
      <w:r>
        <w:t>include,</w:t>
      </w:r>
      <w:r>
        <w:rPr>
          <w:spacing w:val="-5"/>
        </w:rPr>
        <w:t xml:space="preserve"> </w:t>
      </w:r>
      <w:r>
        <w:t>but</w:t>
      </w:r>
      <w:r>
        <w:rPr>
          <w:spacing w:val="-7"/>
        </w:rPr>
        <w:t xml:space="preserve"> </w:t>
      </w:r>
      <w:r>
        <w:t>is</w:t>
      </w:r>
      <w:r>
        <w:rPr>
          <w:spacing w:val="-7"/>
        </w:rPr>
        <w:t xml:space="preserve"> </w:t>
      </w:r>
      <w:r>
        <w:t>not</w:t>
      </w:r>
      <w:r>
        <w:rPr>
          <w:spacing w:val="-7"/>
        </w:rPr>
        <w:t xml:space="preserve"> </w:t>
      </w:r>
      <w:r>
        <w:t>limited</w:t>
      </w:r>
      <w:r>
        <w:rPr>
          <w:spacing w:val="-4"/>
        </w:rPr>
        <w:t xml:space="preserve"> </w:t>
      </w:r>
      <w:r>
        <w:t>to,</w:t>
      </w:r>
      <w:r>
        <w:rPr>
          <w:spacing w:val="-13"/>
        </w:rPr>
        <w:t xml:space="preserve"> </w:t>
      </w:r>
      <w:r>
        <w:t>humiliating</w:t>
      </w:r>
      <w:r>
        <w:rPr>
          <w:spacing w:val="-4"/>
        </w:rPr>
        <w:t xml:space="preserve"> </w:t>
      </w:r>
      <w:r>
        <w:t>and</w:t>
      </w:r>
      <w:r>
        <w:rPr>
          <w:spacing w:val="-4"/>
        </w:rPr>
        <w:t xml:space="preserve"> </w:t>
      </w:r>
      <w:r>
        <w:t>degrading</w:t>
      </w:r>
      <w:r>
        <w:rPr>
          <w:spacing w:val="-7"/>
        </w:rPr>
        <w:t xml:space="preserve"> </w:t>
      </w:r>
      <w:r>
        <w:t>treatment</w:t>
      </w:r>
      <w:r>
        <w:rPr>
          <w:spacing w:val="-7"/>
        </w:rPr>
        <w:t xml:space="preserve"> </w:t>
      </w:r>
      <w:r>
        <w:t>such</w:t>
      </w:r>
      <w:r>
        <w:rPr>
          <w:spacing w:val="-6"/>
        </w:rPr>
        <w:t xml:space="preserve"> </w:t>
      </w:r>
      <w:r>
        <w:t>as</w:t>
      </w:r>
      <w:r>
        <w:rPr>
          <w:spacing w:val="-3"/>
        </w:rPr>
        <w:t xml:space="preserve"> </w:t>
      </w:r>
      <w:r>
        <w:t>bad name</w:t>
      </w:r>
      <w:r>
        <w:rPr>
          <w:spacing w:val="-14"/>
        </w:rPr>
        <w:t xml:space="preserve"> </w:t>
      </w:r>
      <w:r>
        <w:t>calling,</w:t>
      </w:r>
      <w:r>
        <w:rPr>
          <w:spacing w:val="-13"/>
        </w:rPr>
        <w:t xml:space="preserve"> </w:t>
      </w:r>
      <w:r>
        <w:t>constant</w:t>
      </w:r>
      <w:r>
        <w:rPr>
          <w:spacing w:val="-15"/>
        </w:rPr>
        <w:t xml:space="preserve"> </w:t>
      </w:r>
      <w:r>
        <w:t>criticism,</w:t>
      </w:r>
      <w:r>
        <w:rPr>
          <w:spacing w:val="-16"/>
        </w:rPr>
        <w:t xml:space="preserve"> </w:t>
      </w:r>
      <w:r>
        <w:t>belittling,</w:t>
      </w:r>
      <w:r>
        <w:rPr>
          <w:spacing w:val="-13"/>
        </w:rPr>
        <w:t xml:space="preserve"> </w:t>
      </w:r>
      <w:r>
        <w:t>persistent</w:t>
      </w:r>
      <w:r>
        <w:rPr>
          <w:spacing w:val="-15"/>
        </w:rPr>
        <w:t xml:space="preserve"> </w:t>
      </w:r>
      <w:r>
        <w:t>shaming,</w:t>
      </w:r>
      <w:r>
        <w:rPr>
          <w:spacing w:val="-13"/>
        </w:rPr>
        <w:t xml:space="preserve"> </w:t>
      </w:r>
      <w:r>
        <w:t>solitary</w:t>
      </w:r>
      <w:r>
        <w:rPr>
          <w:spacing w:val="-17"/>
        </w:rPr>
        <w:t xml:space="preserve"> </w:t>
      </w:r>
      <w:r>
        <w:t>confinement</w:t>
      </w:r>
      <w:r>
        <w:rPr>
          <w:spacing w:val="-15"/>
        </w:rPr>
        <w:t xml:space="preserve"> </w:t>
      </w:r>
      <w:r>
        <w:t xml:space="preserve">and </w:t>
      </w:r>
      <w:r>
        <w:rPr>
          <w:spacing w:val="-2"/>
        </w:rPr>
        <w:t>isolation.</w:t>
      </w:r>
    </w:p>
    <w:p w14:paraId="430473BE" w14:textId="77777777" w:rsidR="002D3425" w:rsidRDefault="00000000">
      <w:pPr>
        <w:pStyle w:val="Heading1"/>
        <w:spacing w:before="120"/>
        <w:ind w:left="131"/>
      </w:pPr>
      <w:r>
        <w:rPr>
          <w:spacing w:val="-2"/>
        </w:rPr>
        <w:t>Safeguarding</w:t>
      </w:r>
    </w:p>
    <w:p w14:paraId="430473BF" w14:textId="77777777" w:rsidR="002D3425" w:rsidRDefault="00000000">
      <w:pPr>
        <w:pStyle w:val="BodyText"/>
        <w:spacing w:before="197" w:line="276" w:lineRule="auto"/>
        <w:ind w:left="131" w:right="127"/>
        <w:jc w:val="both"/>
      </w:pPr>
      <w:r>
        <w:rPr>
          <w:b/>
        </w:rPr>
        <w:t>For</w:t>
      </w:r>
      <w:r>
        <w:rPr>
          <w:b/>
          <w:spacing w:val="-8"/>
        </w:rPr>
        <w:t xml:space="preserve"> </w:t>
      </w:r>
      <w:r>
        <w:rPr>
          <w:b/>
        </w:rPr>
        <w:t>IPPF</w:t>
      </w:r>
      <w:r>
        <w:rPr>
          <w:b/>
          <w:i/>
        </w:rPr>
        <w:t>,</w:t>
      </w:r>
      <w:r>
        <w:rPr>
          <w:b/>
          <w:i/>
          <w:spacing w:val="-11"/>
        </w:rPr>
        <w:t xml:space="preserve"> </w:t>
      </w:r>
      <w:proofErr w:type="gramStart"/>
      <w:r>
        <w:rPr>
          <w:b/>
          <w:i/>
        </w:rPr>
        <w:t>Safeguarding</w:t>
      </w:r>
      <w:proofErr w:type="gramEnd"/>
      <w:r>
        <w:rPr>
          <w:b/>
          <w:i/>
          <w:spacing w:val="-6"/>
        </w:rPr>
        <w:t xml:space="preserve"> </w:t>
      </w:r>
      <w:r>
        <w:rPr>
          <w:b/>
          <w:i/>
        </w:rPr>
        <w:t>in</w:t>
      </w:r>
      <w:r>
        <w:rPr>
          <w:b/>
          <w:i/>
          <w:spacing w:val="-10"/>
        </w:rPr>
        <w:t xml:space="preserve"> </w:t>
      </w:r>
      <w:r>
        <w:rPr>
          <w:b/>
          <w:i/>
        </w:rPr>
        <w:t>general</w:t>
      </w:r>
      <w:r>
        <w:rPr>
          <w:b/>
          <w:i/>
          <w:spacing w:val="-9"/>
        </w:rPr>
        <w:t xml:space="preserve"> </w:t>
      </w:r>
      <w:r>
        <w:t>means</w:t>
      </w:r>
      <w:r>
        <w:rPr>
          <w:spacing w:val="-3"/>
        </w:rPr>
        <w:t xml:space="preserve"> </w:t>
      </w:r>
      <w:r>
        <w:t>protecting</w:t>
      </w:r>
      <w:r>
        <w:rPr>
          <w:spacing w:val="-8"/>
        </w:rPr>
        <w:t xml:space="preserve"> </w:t>
      </w:r>
      <w:proofErr w:type="gramStart"/>
      <w:r>
        <w:t>peoples'</w:t>
      </w:r>
      <w:proofErr w:type="gramEnd"/>
      <w:r>
        <w:rPr>
          <w:spacing w:val="-9"/>
        </w:rPr>
        <w:t xml:space="preserve"> </w:t>
      </w:r>
      <w:r>
        <w:t>health,</w:t>
      </w:r>
      <w:r>
        <w:rPr>
          <w:spacing w:val="-5"/>
        </w:rPr>
        <w:t xml:space="preserve"> </w:t>
      </w:r>
      <w:r>
        <w:t>wellbeing</w:t>
      </w:r>
      <w:r>
        <w:rPr>
          <w:spacing w:val="-8"/>
        </w:rPr>
        <w:t xml:space="preserve"> </w:t>
      </w:r>
      <w:r>
        <w:t>and human rights,</w:t>
      </w:r>
      <w:r>
        <w:rPr>
          <w:spacing w:val="-1"/>
        </w:rPr>
        <w:t xml:space="preserve"> </w:t>
      </w:r>
      <w:r>
        <w:t>and</w:t>
      </w:r>
      <w:r>
        <w:rPr>
          <w:spacing w:val="-2"/>
        </w:rPr>
        <w:t xml:space="preserve"> </w:t>
      </w:r>
      <w:r>
        <w:t>enabling them to</w:t>
      </w:r>
      <w:r>
        <w:rPr>
          <w:spacing w:val="-4"/>
        </w:rPr>
        <w:t xml:space="preserve"> </w:t>
      </w:r>
      <w:r>
        <w:t>live free</w:t>
      </w:r>
      <w:r>
        <w:rPr>
          <w:spacing w:val="-2"/>
        </w:rPr>
        <w:t xml:space="preserve"> </w:t>
      </w:r>
      <w:r>
        <w:t>from</w:t>
      </w:r>
      <w:r>
        <w:rPr>
          <w:spacing w:val="-2"/>
        </w:rPr>
        <w:t xml:space="preserve"> </w:t>
      </w:r>
      <w:r>
        <w:t>harm,</w:t>
      </w:r>
      <w:r>
        <w:rPr>
          <w:spacing w:val="-1"/>
        </w:rPr>
        <w:t xml:space="preserve"> </w:t>
      </w:r>
      <w:r>
        <w:t>abuse and</w:t>
      </w:r>
      <w:r>
        <w:rPr>
          <w:spacing w:val="-4"/>
        </w:rPr>
        <w:t xml:space="preserve"> </w:t>
      </w:r>
      <w:r>
        <w:t>neglect. It</w:t>
      </w:r>
      <w:r>
        <w:rPr>
          <w:spacing w:val="-3"/>
        </w:rPr>
        <w:t xml:space="preserve"> </w:t>
      </w:r>
      <w:r>
        <w:t>means taking</w:t>
      </w:r>
      <w:r>
        <w:rPr>
          <w:spacing w:val="-15"/>
        </w:rPr>
        <w:t xml:space="preserve"> </w:t>
      </w:r>
      <w:r>
        <w:t>all</w:t>
      </w:r>
      <w:r>
        <w:rPr>
          <w:spacing w:val="-14"/>
        </w:rPr>
        <w:t xml:space="preserve"> </w:t>
      </w:r>
      <w:r>
        <w:t>reasonable</w:t>
      </w:r>
      <w:r>
        <w:rPr>
          <w:spacing w:val="-10"/>
        </w:rPr>
        <w:t xml:space="preserve"> </w:t>
      </w:r>
      <w:r>
        <w:t>steps</w:t>
      </w:r>
      <w:r>
        <w:rPr>
          <w:spacing w:val="-14"/>
        </w:rPr>
        <w:t xml:space="preserve"> </w:t>
      </w:r>
      <w:r>
        <w:t>to</w:t>
      </w:r>
      <w:r>
        <w:rPr>
          <w:spacing w:val="-11"/>
        </w:rPr>
        <w:t xml:space="preserve"> </w:t>
      </w:r>
      <w:r>
        <w:t>prevent</w:t>
      </w:r>
      <w:r>
        <w:rPr>
          <w:spacing w:val="-15"/>
        </w:rPr>
        <w:t xml:space="preserve"> </w:t>
      </w:r>
      <w:r>
        <w:t>harm,</w:t>
      </w:r>
      <w:r>
        <w:rPr>
          <w:spacing w:val="-12"/>
        </w:rPr>
        <w:t xml:space="preserve"> </w:t>
      </w:r>
      <w:r>
        <w:t>particularly</w:t>
      </w:r>
      <w:r>
        <w:rPr>
          <w:spacing w:val="-13"/>
        </w:rPr>
        <w:t xml:space="preserve"> </w:t>
      </w:r>
      <w:r>
        <w:t>sexual</w:t>
      </w:r>
      <w:r>
        <w:rPr>
          <w:spacing w:val="-14"/>
        </w:rPr>
        <w:t xml:space="preserve"> </w:t>
      </w:r>
      <w:r>
        <w:t>exploitation,</w:t>
      </w:r>
      <w:r>
        <w:rPr>
          <w:spacing w:val="-16"/>
        </w:rPr>
        <w:t xml:space="preserve"> </w:t>
      </w:r>
      <w:r>
        <w:t>abuse</w:t>
      </w:r>
      <w:r>
        <w:rPr>
          <w:spacing w:val="-10"/>
        </w:rPr>
        <w:t xml:space="preserve"> </w:t>
      </w:r>
      <w:r>
        <w:t>and harassment, from occurring; to protect people in contact with IPPF, especially vulnerable adults and children, from that harm; and to respond appropriately when harm does occur.</w:t>
      </w:r>
    </w:p>
    <w:p w14:paraId="430473C0" w14:textId="77777777" w:rsidR="002D3425" w:rsidRDefault="00000000">
      <w:pPr>
        <w:pStyle w:val="BodyText"/>
        <w:spacing w:before="123" w:line="273" w:lineRule="auto"/>
        <w:ind w:left="131" w:right="137"/>
        <w:jc w:val="both"/>
      </w:pPr>
      <w:r>
        <w:t>This definition draws from IPPF values and principles and</w:t>
      </w:r>
      <w:r>
        <w:rPr>
          <w:spacing w:val="-2"/>
        </w:rPr>
        <w:t xml:space="preserve"> </w:t>
      </w:r>
      <w:r>
        <w:t>shapes IPPF</w:t>
      </w:r>
      <w:r>
        <w:rPr>
          <w:spacing w:val="-3"/>
        </w:rPr>
        <w:t xml:space="preserve"> </w:t>
      </w:r>
      <w:r>
        <w:t>culture. It</w:t>
      </w:r>
      <w:r>
        <w:rPr>
          <w:spacing w:val="-1"/>
        </w:rPr>
        <w:t xml:space="preserve"> </w:t>
      </w:r>
      <w:r>
        <w:t>pays specific attention to preventing and responding to harm from any potential, actual or attempted abuse of power, trust, or vulnerability, especially for sexual purposes.</w:t>
      </w:r>
    </w:p>
    <w:p w14:paraId="430473C1" w14:textId="77777777" w:rsidR="002D3425" w:rsidRDefault="002D3425">
      <w:pPr>
        <w:pStyle w:val="BodyText"/>
      </w:pPr>
    </w:p>
    <w:p w14:paraId="430473C2" w14:textId="77777777" w:rsidR="002D3425" w:rsidRDefault="002D3425">
      <w:pPr>
        <w:pStyle w:val="BodyText"/>
        <w:spacing w:before="49"/>
      </w:pPr>
    </w:p>
    <w:p w14:paraId="430473C3" w14:textId="77777777" w:rsidR="002D3425" w:rsidRDefault="00000000">
      <w:pPr>
        <w:pStyle w:val="Heading1"/>
      </w:pPr>
      <w:r>
        <w:t>Safeguarding</w:t>
      </w:r>
      <w:r>
        <w:rPr>
          <w:spacing w:val="-13"/>
        </w:rPr>
        <w:t xml:space="preserve"> </w:t>
      </w:r>
      <w:r>
        <w:t>Children</w:t>
      </w:r>
      <w:r>
        <w:rPr>
          <w:spacing w:val="-14"/>
        </w:rPr>
        <w:t xml:space="preserve"> </w:t>
      </w:r>
      <w:r>
        <w:t>&amp;</w:t>
      </w:r>
      <w:r>
        <w:rPr>
          <w:spacing w:val="-14"/>
        </w:rPr>
        <w:t xml:space="preserve"> </w:t>
      </w:r>
      <w:r>
        <w:t>Vulnerable</w:t>
      </w:r>
      <w:r>
        <w:rPr>
          <w:spacing w:val="-11"/>
        </w:rPr>
        <w:t xml:space="preserve"> </w:t>
      </w:r>
      <w:r>
        <w:t>Adults</w:t>
      </w:r>
      <w:r>
        <w:rPr>
          <w:spacing w:val="-16"/>
        </w:rPr>
        <w:t xml:space="preserve"> </w:t>
      </w:r>
      <w:r>
        <w:rPr>
          <w:spacing w:val="-2"/>
        </w:rPr>
        <w:t>(SCVA)</w:t>
      </w:r>
    </w:p>
    <w:p w14:paraId="430473C4" w14:textId="77777777" w:rsidR="002D3425" w:rsidRDefault="002D3425">
      <w:pPr>
        <w:pStyle w:val="BodyText"/>
        <w:rPr>
          <w:b/>
        </w:rPr>
      </w:pPr>
    </w:p>
    <w:p w14:paraId="430473C5" w14:textId="77777777" w:rsidR="002D3425" w:rsidRDefault="002D3425">
      <w:pPr>
        <w:pStyle w:val="BodyText"/>
        <w:spacing w:before="86"/>
        <w:rPr>
          <w:b/>
        </w:rPr>
      </w:pPr>
    </w:p>
    <w:p w14:paraId="430473C6" w14:textId="77777777" w:rsidR="002D3425" w:rsidRDefault="00000000">
      <w:pPr>
        <w:pStyle w:val="BodyText"/>
        <w:spacing w:before="1" w:line="276" w:lineRule="auto"/>
        <w:ind w:left="131" w:right="127"/>
        <w:jc w:val="both"/>
      </w:pPr>
      <w:r>
        <w:rPr>
          <w:b/>
        </w:rPr>
        <w:t xml:space="preserve">For IPPF, </w:t>
      </w:r>
      <w:r>
        <w:rPr>
          <w:b/>
          <w:i/>
        </w:rPr>
        <w:t xml:space="preserve">Safeguarding Children &amp; Vulnerable Adults </w:t>
      </w:r>
      <w:r>
        <w:t>specifically refers to the prevention of all</w:t>
      </w:r>
      <w:r>
        <w:rPr>
          <w:spacing w:val="-1"/>
        </w:rPr>
        <w:t xml:space="preserve"> </w:t>
      </w:r>
      <w:r>
        <w:t>forms of abuse and exploitation of children and vulnerable adults. It includes the prevention of sexual exploitation and abuse (PSEA).</w:t>
      </w:r>
      <w:r>
        <w:rPr>
          <w:vertAlign w:val="superscript"/>
        </w:rPr>
        <w:t>38</w:t>
      </w:r>
      <w:r>
        <w:t xml:space="preserve"> Safeguarding puts beneficiaries and affected </w:t>
      </w:r>
      <w:proofErr w:type="gramStart"/>
      <w:r>
        <w:t>persons</w:t>
      </w:r>
      <w:proofErr w:type="gramEnd"/>
      <w:r>
        <w:t xml:space="preserve"> at the </w:t>
      </w:r>
      <w:proofErr w:type="spellStart"/>
      <w:r>
        <w:t>centre</w:t>
      </w:r>
      <w:proofErr w:type="spellEnd"/>
      <w:r>
        <w:t xml:space="preserve"> of all we do.</w:t>
      </w:r>
    </w:p>
    <w:p w14:paraId="430473C7" w14:textId="77777777" w:rsidR="002D3425" w:rsidRDefault="002D3425">
      <w:pPr>
        <w:pStyle w:val="BodyText"/>
      </w:pPr>
    </w:p>
    <w:p w14:paraId="430473C8" w14:textId="77777777" w:rsidR="002D3425" w:rsidRDefault="002D3425">
      <w:pPr>
        <w:pStyle w:val="BodyText"/>
        <w:spacing w:before="23"/>
      </w:pPr>
    </w:p>
    <w:p w14:paraId="430473C9" w14:textId="77777777" w:rsidR="002D3425" w:rsidRDefault="00000000">
      <w:pPr>
        <w:pStyle w:val="BodyText"/>
        <w:spacing w:before="1" w:line="276" w:lineRule="auto"/>
        <w:ind w:left="131" w:right="115"/>
        <w:jc w:val="both"/>
      </w:pPr>
      <w:r>
        <w:t xml:space="preserve">Safeguarding obligations apply consistently and without exception across IPPF </w:t>
      </w:r>
      <w:proofErr w:type="spellStart"/>
      <w:r>
        <w:t>programmes</w:t>
      </w:r>
      <w:proofErr w:type="spellEnd"/>
      <w:r>
        <w:t>, partners and staff. They require the proactive identification and prevention of, and guarding against, all risks of harm, exploitation</w:t>
      </w:r>
      <w:r>
        <w:rPr>
          <w:spacing w:val="-2"/>
        </w:rPr>
        <w:t xml:space="preserve"> </w:t>
      </w:r>
      <w:r>
        <w:t>and</w:t>
      </w:r>
      <w:r>
        <w:rPr>
          <w:spacing w:val="-9"/>
        </w:rPr>
        <w:t xml:space="preserve"> </w:t>
      </w:r>
      <w:r>
        <w:t>abuse</w:t>
      </w:r>
      <w:r>
        <w:rPr>
          <w:spacing w:val="-7"/>
        </w:rPr>
        <w:t xml:space="preserve"> </w:t>
      </w:r>
      <w:r>
        <w:t>and</w:t>
      </w:r>
      <w:r>
        <w:rPr>
          <w:spacing w:val="-5"/>
        </w:rPr>
        <w:t xml:space="preserve"> </w:t>
      </w:r>
      <w:r>
        <w:t xml:space="preserve">the </w:t>
      </w:r>
      <w:r>
        <w:rPr>
          <w:spacing w:val="-4"/>
        </w:rPr>
        <w:t>creation</w:t>
      </w:r>
      <w:r>
        <w:rPr>
          <w:spacing w:val="-15"/>
        </w:rPr>
        <w:t xml:space="preserve"> </w:t>
      </w:r>
      <w:r>
        <w:rPr>
          <w:spacing w:val="-4"/>
        </w:rPr>
        <w:t>and</w:t>
      </w:r>
      <w:r>
        <w:rPr>
          <w:spacing w:val="-14"/>
        </w:rPr>
        <w:t xml:space="preserve"> </w:t>
      </w:r>
      <w:r>
        <w:rPr>
          <w:spacing w:val="-4"/>
        </w:rPr>
        <w:t>maintenance</w:t>
      </w:r>
      <w:r>
        <w:rPr>
          <w:spacing w:val="-15"/>
        </w:rPr>
        <w:t xml:space="preserve"> </w:t>
      </w:r>
      <w:r>
        <w:rPr>
          <w:spacing w:val="-4"/>
        </w:rPr>
        <w:t>of</w:t>
      </w:r>
      <w:r>
        <w:rPr>
          <w:spacing w:val="-14"/>
        </w:rPr>
        <w:t xml:space="preserve"> </w:t>
      </w:r>
      <w:r>
        <w:rPr>
          <w:spacing w:val="-4"/>
        </w:rPr>
        <w:t>mature,</w:t>
      </w:r>
      <w:r>
        <w:rPr>
          <w:spacing w:val="-15"/>
        </w:rPr>
        <w:t xml:space="preserve"> </w:t>
      </w:r>
      <w:r>
        <w:rPr>
          <w:spacing w:val="-4"/>
        </w:rPr>
        <w:t>accountable</w:t>
      </w:r>
      <w:r>
        <w:rPr>
          <w:spacing w:val="-14"/>
        </w:rPr>
        <w:t xml:space="preserve"> </w:t>
      </w:r>
      <w:r>
        <w:rPr>
          <w:spacing w:val="-4"/>
        </w:rPr>
        <w:t>and</w:t>
      </w:r>
      <w:r>
        <w:rPr>
          <w:spacing w:val="-15"/>
        </w:rPr>
        <w:t xml:space="preserve"> </w:t>
      </w:r>
      <w:r>
        <w:rPr>
          <w:spacing w:val="-4"/>
        </w:rPr>
        <w:t>transparent</w:t>
      </w:r>
      <w:r>
        <w:rPr>
          <w:spacing w:val="-14"/>
        </w:rPr>
        <w:t xml:space="preserve"> </w:t>
      </w:r>
      <w:r>
        <w:rPr>
          <w:spacing w:val="-4"/>
        </w:rPr>
        <w:t>systems</w:t>
      </w:r>
      <w:r>
        <w:rPr>
          <w:spacing w:val="-15"/>
        </w:rPr>
        <w:t xml:space="preserve"> </w:t>
      </w:r>
      <w:r>
        <w:rPr>
          <w:spacing w:val="-4"/>
        </w:rPr>
        <w:t>for</w:t>
      </w:r>
      <w:r>
        <w:rPr>
          <w:spacing w:val="-14"/>
        </w:rPr>
        <w:t xml:space="preserve"> </w:t>
      </w:r>
      <w:r>
        <w:rPr>
          <w:spacing w:val="-4"/>
        </w:rPr>
        <w:t xml:space="preserve">responding </w:t>
      </w:r>
      <w:r>
        <w:t xml:space="preserve">to, reporting and learning form risks which materialize. Those systems must be </w:t>
      </w:r>
      <w:r>
        <w:rPr>
          <w:spacing w:val="-2"/>
        </w:rPr>
        <w:t>survivor-</w:t>
      </w:r>
      <w:proofErr w:type="spellStart"/>
      <w:r>
        <w:rPr>
          <w:spacing w:val="-2"/>
        </w:rPr>
        <w:t>centred</w:t>
      </w:r>
      <w:proofErr w:type="spellEnd"/>
      <w:r>
        <w:rPr>
          <w:spacing w:val="-17"/>
        </w:rPr>
        <w:t xml:space="preserve"> </w:t>
      </w:r>
      <w:r>
        <w:rPr>
          <w:spacing w:val="-2"/>
        </w:rPr>
        <w:t>and</w:t>
      </w:r>
      <w:r>
        <w:rPr>
          <w:spacing w:val="-16"/>
        </w:rPr>
        <w:t xml:space="preserve"> </w:t>
      </w:r>
      <w:r>
        <w:rPr>
          <w:spacing w:val="-2"/>
        </w:rPr>
        <w:t>must</w:t>
      </w:r>
      <w:r>
        <w:rPr>
          <w:spacing w:val="-17"/>
        </w:rPr>
        <w:t xml:space="preserve"> </w:t>
      </w:r>
      <w:r>
        <w:rPr>
          <w:spacing w:val="-2"/>
        </w:rPr>
        <w:t>also</w:t>
      </w:r>
      <w:r>
        <w:rPr>
          <w:spacing w:val="-16"/>
        </w:rPr>
        <w:t xml:space="preserve"> </w:t>
      </w:r>
      <w:r>
        <w:rPr>
          <w:spacing w:val="-2"/>
        </w:rPr>
        <w:t>give</w:t>
      </w:r>
      <w:r>
        <w:rPr>
          <w:spacing w:val="-15"/>
        </w:rPr>
        <w:t xml:space="preserve"> </w:t>
      </w:r>
      <w:r>
        <w:rPr>
          <w:spacing w:val="-2"/>
        </w:rPr>
        <w:t>appropriate</w:t>
      </w:r>
      <w:r>
        <w:rPr>
          <w:spacing w:val="-11"/>
        </w:rPr>
        <w:t xml:space="preserve"> </w:t>
      </w:r>
      <w:r>
        <w:rPr>
          <w:spacing w:val="-2"/>
        </w:rPr>
        <w:t>protection</w:t>
      </w:r>
      <w:r>
        <w:rPr>
          <w:spacing w:val="-15"/>
        </w:rPr>
        <w:t xml:space="preserve"> </w:t>
      </w:r>
      <w:r>
        <w:rPr>
          <w:spacing w:val="-2"/>
        </w:rPr>
        <w:t>to</w:t>
      </w:r>
      <w:r>
        <w:rPr>
          <w:spacing w:val="-15"/>
        </w:rPr>
        <w:t xml:space="preserve"> </w:t>
      </w:r>
      <w:r>
        <w:rPr>
          <w:spacing w:val="-2"/>
        </w:rPr>
        <w:t>those</w:t>
      </w:r>
      <w:r>
        <w:rPr>
          <w:spacing w:val="-11"/>
        </w:rPr>
        <w:t xml:space="preserve"> </w:t>
      </w:r>
      <w:r>
        <w:rPr>
          <w:spacing w:val="-2"/>
        </w:rPr>
        <w:t>accused</w:t>
      </w:r>
      <w:r>
        <w:rPr>
          <w:spacing w:val="-13"/>
        </w:rPr>
        <w:t xml:space="preserve"> </w:t>
      </w:r>
      <w:r>
        <w:rPr>
          <w:spacing w:val="-2"/>
        </w:rPr>
        <w:t xml:space="preserve">prior to any </w:t>
      </w:r>
      <w:r>
        <w:t>determination of guilt.</w:t>
      </w:r>
    </w:p>
    <w:p w14:paraId="430473CA" w14:textId="77777777" w:rsidR="002D3425" w:rsidRDefault="00000000">
      <w:pPr>
        <w:pStyle w:val="Heading1"/>
        <w:spacing w:before="118"/>
        <w:jc w:val="both"/>
      </w:pPr>
      <w:r>
        <w:t>Sexual</w:t>
      </w:r>
      <w:r>
        <w:rPr>
          <w:spacing w:val="-5"/>
        </w:rPr>
        <w:t xml:space="preserve"> </w:t>
      </w:r>
      <w:r>
        <w:rPr>
          <w:spacing w:val="-2"/>
        </w:rPr>
        <w:t>abuse</w:t>
      </w:r>
    </w:p>
    <w:p w14:paraId="430473CB" w14:textId="77777777" w:rsidR="002D3425" w:rsidRDefault="00000000">
      <w:pPr>
        <w:pStyle w:val="BodyText"/>
        <w:spacing w:before="180" w:line="259" w:lineRule="auto"/>
        <w:ind w:left="23"/>
      </w:pPr>
      <w:r>
        <w:t>Actual</w:t>
      </w:r>
      <w:r>
        <w:rPr>
          <w:spacing w:val="-3"/>
        </w:rPr>
        <w:t xml:space="preserve"> </w:t>
      </w:r>
      <w:r>
        <w:t>or</w:t>
      </w:r>
      <w:r>
        <w:rPr>
          <w:spacing w:val="-2"/>
        </w:rPr>
        <w:t xml:space="preserve"> </w:t>
      </w:r>
      <w:r>
        <w:t>threatened</w:t>
      </w:r>
      <w:r>
        <w:rPr>
          <w:spacing w:val="-5"/>
        </w:rPr>
        <w:t xml:space="preserve"> </w:t>
      </w:r>
      <w:r>
        <w:t>physical</w:t>
      </w:r>
      <w:r>
        <w:rPr>
          <w:spacing w:val="-3"/>
        </w:rPr>
        <w:t xml:space="preserve"> </w:t>
      </w:r>
      <w:r>
        <w:t>intrusion</w:t>
      </w:r>
      <w:r>
        <w:rPr>
          <w:spacing w:val="-3"/>
        </w:rPr>
        <w:t xml:space="preserve"> </w:t>
      </w:r>
      <w:r>
        <w:t>of</w:t>
      </w:r>
      <w:r>
        <w:rPr>
          <w:spacing w:val="-3"/>
        </w:rPr>
        <w:t xml:space="preserve"> </w:t>
      </w:r>
      <w:r>
        <w:t>a</w:t>
      </w:r>
      <w:r>
        <w:rPr>
          <w:spacing w:val="-4"/>
        </w:rPr>
        <w:t xml:space="preserve"> </w:t>
      </w:r>
      <w:r>
        <w:t>sexual</w:t>
      </w:r>
      <w:r>
        <w:rPr>
          <w:spacing w:val="-3"/>
        </w:rPr>
        <w:t xml:space="preserve"> </w:t>
      </w:r>
      <w:r>
        <w:t>nature,</w:t>
      </w:r>
      <w:r>
        <w:rPr>
          <w:spacing w:val="-6"/>
        </w:rPr>
        <w:t xml:space="preserve"> </w:t>
      </w:r>
      <w:r>
        <w:t>whether by</w:t>
      </w:r>
      <w:r>
        <w:rPr>
          <w:spacing w:val="-6"/>
        </w:rPr>
        <w:t xml:space="preserve"> </w:t>
      </w:r>
      <w:r>
        <w:t>force</w:t>
      </w:r>
      <w:r>
        <w:rPr>
          <w:spacing w:val="-7"/>
        </w:rPr>
        <w:t xml:space="preserve"> </w:t>
      </w:r>
      <w:r>
        <w:t>or</w:t>
      </w:r>
      <w:r>
        <w:rPr>
          <w:spacing w:val="-3"/>
        </w:rPr>
        <w:t xml:space="preserve"> </w:t>
      </w:r>
      <w:r>
        <w:t>under unequal or coercive conditions.</w:t>
      </w:r>
    </w:p>
    <w:p w14:paraId="430473CC" w14:textId="77777777" w:rsidR="002D3425" w:rsidRDefault="00000000">
      <w:pPr>
        <w:pStyle w:val="Heading1"/>
        <w:spacing w:before="161"/>
        <w:jc w:val="both"/>
      </w:pPr>
      <w:r>
        <w:t>Sexual</w:t>
      </w:r>
      <w:r>
        <w:rPr>
          <w:spacing w:val="-5"/>
        </w:rPr>
        <w:t xml:space="preserve"> </w:t>
      </w:r>
      <w:r>
        <w:rPr>
          <w:spacing w:val="-2"/>
        </w:rPr>
        <w:t>exploitation</w:t>
      </w:r>
    </w:p>
    <w:p w14:paraId="430473CD" w14:textId="77777777" w:rsidR="002D3425" w:rsidRDefault="002D3425">
      <w:pPr>
        <w:pStyle w:val="BodyText"/>
        <w:rPr>
          <w:b/>
          <w:sz w:val="20"/>
        </w:rPr>
      </w:pPr>
    </w:p>
    <w:p w14:paraId="430473CE" w14:textId="77777777" w:rsidR="002D3425" w:rsidRDefault="00000000">
      <w:pPr>
        <w:pStyle w:val="BodyText"/>
        <w:spacing w:before="18"/>
        <w:rPr>
          <w:b/>
          <w:sz w:val="20"/>
        </w:rPr>
      </w:pPr>
      <w:r>
        <w:rPr>
          <w:b/>
          <w:noProof/>
          <w:sz w:val="20"/>
        </w:rPr>
        <mc:AlternateContent>
          <mc:Choice Requires="wps">
            <w:drawing>
              <wp:anchor distT="0" distB="0" distL="0" distR="0" simplePos="0" relativeHeight="487589376" behindDoc="1" locked="0" layoutInCell="1" allowOverlap="1" wp14:anchorId="4304741C" wp14:editId="4304741D">
                <wp:simplePos x="0" y="0"/>
                <wp:positionH relativeFrom="page">
                  <wp:posOffset>914717</wp:posOffset>
                </wp:positionH>
                <wp:positionV relativeFrom="paragraph">
                  <wp:posOffset>181569</wp:posOffset>
                </wp:positionV>
                <wp:extent cx="1829435" cy="101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A7CE2" id="Graphic 4" o:spid="_x0000_s1026" style="position:absolute;margin-left:1in;margin-top:14.3pt;width:144.05pt;height:.8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R2GQIAAMEEAAAOAAAAZHJzL2Uyb0RvYy54bWysVMFu2zAMvQ/YPwi6L06yrWiNOMXQosOA&#10;oivQDDsrshwbk02NVGLn70fJkWtspw3zQabEJ/rxkfTmdmitOBmkBrpCrhZLKUynoWy6QyG/7R7e&#10;XUtBXnWlstCZQp4Nydvt2zeb3uVmDTXY0qDgIB3lvStk7b3Ls4x0bVpFC3CmY2cF2CrPWzxkJaqe&#10;o7c2Wy+XV1kPWDoEbYj49H50ym2MX1VG+69VRcYLW0jm5uOKcd2HNdtuVH5A5epGX2iof2DRqqbj&#10;j06h7pVX4ojNH6HaRiMQVH6hoc2gqhptYg6czWr5WzYvtXIm5sLikJtkov8XVj+dXtwzBurkHkH/&#10;IFYk6x3lkyds6IIZKmwDlomLIap4nlQ0gxeaD1fX65sP7z9Kodm3Wq6uosqZytNlfST/2UAMpE6P&#10;5McilMlSdbL00CUTuZShiDYW0UvBRUQpuIj7sYhO+XAvsAum6GdM6kQkeFs4mR1EnA9JTHxTKkz1&#10;FWO7OZZbaIZKvvR2Md6ImSee/Ok94ubf/Tt0EjTF0xbIhLqNqU9GlIMP54IT2KZ8aKwNAhAe9ncW&#10;xUmF8YhPEJOvzGCxG8YGCK2wh/L8jKLnmSkk/TwqNFLYLx03ZRiwZGAy9slAb+8gjmHUHsnvhu8K&#10;nXBsFtJz/zxBanmVp84ISU3YcLODT0cPVRPaJnIbGV02PCcxgctMh0Gc7yPq9c+z/QUAAP//AwBQ&#10;SwMEFAAGAAgAAAAhAH1XtK/eAAAACQEAAA8AAABkcnMvZG93bnJldi54bWxMj0FPhDAUhO8m/ofm&#10;mXhzywIhK1I2xsTEgxfX9eCt0CfFpa+EloX99z5PepzMZOabar+6QZxxCr0nBdtNAgKp9aanTsHx&#10;/fluByJETUYPnlDBBQPs6+urSpfGL/SG50PsBJdQKLUCG+NYShlai06HjR+R2Pvyk9OR5dRJM+mF&#10;y90g0yQppNM98YLVIz5ZbE+H2Sn4XGZ96l/Spojta3YpPqIdv++Vur1ZHx9ARFzjXxh+8RkdamZq&#10;/EwmiIF1nvOXqCDdFSA4kGfpFkSjIEtSkHUl/z+ofwAAAP//AwBQSwECLQAUAAYACAAAACEAtoM4&#10;kv4AAADhAQAAEwAAAAAAAAAAAAAAAAAAAAAAW0NvbnRlbnRfVHlwZXNdLnhtbFBLAQItABQABgAI&#10;AAAAIQA4/SH/1gAAAJQBAAALAAAAAAAAAAAAAAAAAC8BAABfcmVscy8ucmVsc1BLAQItABQABgAI&#10;AAAAIQDz5BR2GQIAAMEEAAAOAAAAAAAAAAAAAAAAAC4CAABkcnMvZTJvRG9jLnhtbFBLAQItABQA&#10;BgAIAAAAIQB9V7Sv3gAAAAkBAAAPAAAAAAAAAAAAAAAAAHMEAABkcnMvZG93bnJldi54bWxQSwUG&#10;AAAAAAQABADzAAAAfgUAAAAA&#10;" path="m1829435,l,,,10160r1829435,l1829435,xe" fillcolor="black" stroked="f">
                <v:path arrowok="t"/>
                <w10:wrap type="topAndBottom" anchorx="page"/>
              </v:shape>
            </w:pict>
          </mc:Fallback>
        </mc:AlternateContent>
      </w:r>
    </w:p>
    <w:p w14:paraId="430473CF" w14:textId="77777777" w:rsidR="002D3425" w:rsidRDefault="00000000">
      <w:pPr>
        <w:spacing w:before="99"/>
        <w:ind w:left="131"/>
        <w:rPr>
          <w:rFonts w:ascii="Calibri"/>
          <w:sz w:val="16"/>
        </w:rPr>
      </w:pPr>
      <w:r>
        <w:rPr>
          <w:rFonts w:ascii="Calibri"/>
          <w:sz w:val="16"/>
          <w:vertAlign w:val="superscript"/>
        </w:rPr>
        <w:t>38</w:t>
      </w:r>
      <w:r>
        <w:rPr>
          <w:rFonts w:ascii="Calibri"/>
          <w:spacing w:val="1"/>
          <w:sz w:val="16"/>
        </w:rPr>
        <w:t xml:space="preserve"> </w:t>
      </w:r>
      <w:r>
        <w:rPr>
          <w:rFonts w:ascii="Calibri"/>
          <w:sz w:val="16"/>
        </w:rPr>
        <w:t>Refers</w:t>
      </w:r>
      <w:r>
        <w:rPr>
          <w:rFonts w:ascii="Calibri"/>
          <w:spacing w:val="2"/>
          <w:sz w:val="16"/>
        </w:rPr>
        <w:t xml:space="preserve"> </w:t>
      </w:r>
      <w:r>
        <w:rPr>
          <w:rFonts w:ascii="Calibri"/>
          <w:sz w:val="16"/>
        </w:rPr>
        <w:t>to</w:t>
      </w:r>
      <w:r>
        <w:rPr>
          <w:rFonts w:ascii="Calibri"/>
          <w:spacing w:val="1"/>
          <w:sz w:val="16"/>
        </w:rPr>
        <w:t xml:space="preserve"> </w:t>
      </w:r>
      <w:r>
        <w:rPr>
          <w:rFonts w:ascii="Calibri"/>
          <w:sz w:val="16"/>
        </w:rPr>
        <w:t>the</w:t>
      </w:r>
      <w:r>
        <w:rPr>
          <w:rFonts w:ascii="Calibri"/>
          <w:spacing w:val="3"/>
          <w:sz w:val="16"/>
        </w:rPr>
        <w:t xml:space="preserve"> </w:t>
      </w:r>
      <w:r>
        <w:rPr>
          <w:rFonts w:ascii="Calibri"/>
          <w:sz w:val="16"/>
        </w:rPr>
        <w:t>prevention</w:t>
      </w:r>
      <w:r>
        <w:rPr>
          <w:rFonts w:ascii="Calibri"/>
          <w:spacing w:val="1"/>
          <w:sz w:val="16"/>
        </w:rPr>
        <w:t xml:space="preserve"> </w:t>
      </w:r>
      <w:r>
        <w:rPr>
          <w:rFonts w:ascii="Calibri"/>
          <w:sz w:val="16"/>
        </w:rPr>
        <w:t>of sexual</w:t>
      </w:r>
      <w:r>
        <w:rPr>
          <w:rFonts w:ascii="Calibri"/>
          <w:spacing w:val="5"/>
          <w:sz w:val="16"/>
        </w:rPr>
        <w:t xml:space="preserve"> </w:t>
      </w:r>
      <w:r>
        <w:rPr>
          <w:rFonts w:ascii="Calibri"/>
          <w:sz w:val="16"/>
        </w:rPr>
        <w:t>exploitation</w:t>
      </w:r>
      <w:r>
        <w:rPr>
          <w:rFonts w:ascii="Calibri"/>
          <w:spacing w:val="1"/>
          <w:sz w:val="16"/>
        </w:rPr>
        <w:t xml:space="preserve"> </w:t>
      </w:r>
      <w:r>
        <w:rPr>
          <w:rFonts w:ascii="Calibri"/>
          <w:sz w:val="16"/>
        </w:rPr>
        <w:t>and</w:t>
      </w:r>
      <w:r>
        <w:rPr>
          <w:rFonts w:ascii="Calibri"/>
          <w:spacing w:val="1"/>
          <w:sz w:val="16"/>
        </w:rPr>
        <w:t xml:space="preserve"> </w:t>
      </w:r>
      <w:r>
        <w:rPr>
          <w:rFonts w:ascii="Calibri"/>
          <w:sz w:val="16"/>
        </w:rPr>
        <w:t>abuse</w:t>
      </w:r>
      <w:r>
        <w:rPr>
          <w:rFonts w:ascii="Calibri"/>
          <w:spacing w:val="2"/>
          <w:sz w:val="16"/>
        </w:rPr>
        <w:t xml:space="preserve"> </w:t>
      </w:r>
      <w:r>
        <w:rPr>
          <w:rFonts w:ascii="Calibri"/>
          <w:sz w:val="16"/>
        </w:rPr>
        <w:t>of</w:t>
      </w:r>
      <w:r>
        <w:rPr>
          <w:rFonts w:ascii="Calibri"/>
          <w:spacing w:val="5"/>
          <w:sz w:val="16"/>
        </w:rPr>
        <w:t xml:space="preserve"> </w:t>
      </w:r>
      <w:r>
        <w:rPr>
          <w:rFonts w:ascii="Calibri"/>
          <w:sz w:val="16"/>
        </w:rPr>
        <w:t>affected</w:t>
      </w:r>
      <w:r>
        <w:rPr>
          <w:rFonts w:ascii="Calibri"/>
          <w:spacing w:val="1"/>
          <w:sz w:val="16"/>
        </w:rPr>
        <w:t xml:space="preserve"> </w:t>
      </w:r>
      <w:r>
        <w:rPr>
          <w:rFonts w:ascii="Calibri"/>
          <w:sz w:val="16"/>
        </w:rPr>
        <w:t>populations</w:t>
      </w:r>
      <w:r>
        <w:rPr>
          <w:rFonts w:ascii="Calibri"/>
          <w:spacing w:val="2"/>
          <w:sz w:val="16"/>
        </w:rPr>
        <w:t xml:space="preserve"> </w:t>
      </w:r>
      <w:r>
        <w:rPr>
          <w:rFonts w:ascii="Calibri"/>
          <w:sz w:val="16"/>
        </w:rPr>
        <w:t>by</w:t>
      </w:r>
      <w:r>
        <w:rPr>
          <w:rFonts w:ascii="Calibri"/>
          <w:spacing w:val="2"/>
          <w:sz w:val="16"/>
        </w:rPr>
        <w:t xml:space="preserve"> </w:t>
      </w:r>
      <w:r>
        <w:rPr>
          <w:rFonts w:ascii="Calibri"/>
          <w:sz w:val="16"/>
        </w:rPr>
        <w:t>staff or</w:t>
      </w:r>
      <w:r>
        <w:rPr>
          <w:rFonts w:ascii="Calibri"/>
          <w:spacing w:val="1"/>
          <w:sz w:val="16"/>
        </w:rPr>
        <w:t xml:space="preserve"> </w:t>
      </w:r>
      <w:r>
        <w:rPr>
          <w:rFonts w:ascii="Calibri"/>
          <w:sz w:val="16"/>
        </w:rPr>
        <w:t>associated</w:t>
      </w:r>
      <w:r>
        <w:rPr>
          <w:rFonts w:ascii="Calibri"/>
          <w:spacing w:val="2"/>
          <w:sz w:val="16"/>
        </w:rPr>
        <w:t xml:space="preserve"> </w:t>
      </w:r>
      <w:r>
        <w:rPr>
          <w:rFonts w:ascii="Calibri"/>
          <w:sz w:val="16"/>
        </w:rPr>
        <w:t>personnel.</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term</w:t>
      </w:r>
      <w:r>
        <w:rPr>
          <w:rFonts w:ascii="Calibri"/>
          <w:spacing w:val="8"/>
          <w:sz w:val="16"/>
        </w:rPr>
        <w:t xml:space="preserve"> </w:t>
      </w:r>
      <w:r>
        <w:rPr>
          <w:rFonts w:ascii="Calibri"/>
          <w:sz w:val="16"/>
        </w:rPr>
        <w:t>derives</w:t>
      </w:r>
      <w:r>
        <w:rPr>
          <w:rFonts w:ascii="Calibri"/>
          <w:spacing w:val="3"/>
          <w:sz w:val="16"/>
        </w:rPr>
        <w:t xml:space="preserve"> </w:t>
      </w:r>
      <w:r>
        <w:rPr>
          <w:rFonts w:ascii="Calibri"/>
          <w:spacing w:val="-4"/>
          <w:sz w:val="16"/>
        </w:rPr>
        <w:t>from</w:t>
      </w:r>
    </w:p>
    <w:p w14:paraId="430473D0" w14:textId="77777777" w:rsidR="002D3425" w:rsidRDefault="00000000">
      <w:pPr>
        <w:spacing w:before="17"/>
        <w:ind w:left="131"/>
        <w:rPr>
          <w:rFonts w:ascii="Calibri" w:hAnsi="Calibri"/>
          <w:sz w:val="16"/>
        </w:rPr>
      </w:pPr>
      <w:r>
        <w:rPr>
          <w:rFonts w:ascii="Calibri" w:hAnsi="Calibri"/>
          <w:sz w:val="16"/>
        </w:rPr>
        <w:t>the</w:t>
      </w:r>
      <w:r>
        <w:rPr>
          <w:rFonts w:ascii="Calibri" w:hAnsi="Calibri"/>
          <w:spacing w:val="-5"/>
          <w:sz w:val="16"/>
        </w:rPr>
        <w:t xml:space="preserve"> </w:t>
      </w:r>
      <w:r>
        <w:rPr>
          <w:rFonts w:ascii="Calibri" w:hAnsi="Calibri"/>
          <w:sz w:val="16"/>
        </w:rPr>
        <w:t>United</w:t>
      </w:r>
      <w:r>
        <w:rPr>
          <w:rFonts w:ascii="Calibri" w:hAnsi="Calibri"/>
          <w:spacing w:val="-4"/>
          <w:sz w:val="16"/>
        </w:rPr>
        <w:t xml:space="preserve"> </w:t>
      </w:r>
      <w:r>
        <w:rPr>
          <w:rFonts w:ascii="Calibri" w:hAnsi="Calibri"/>
          <w:sz w:val="16"/>
        </w:rPr>
        <w:t>Nations</w:t>
      </w:r>
      <w:r>
        <w:rPr>
          <w:rFonts w:ascii="Calibri" w:hAnsi="Calibri"/>
          <w:spacing w:val="-3"/>
          <w:sz w:val="16"/>
        </w:rPr>
        <w:t xml:space="preserve"> </w:t>
      </w:r>
      <w:r>
        <w:rPr>
          <w:rFonts w:ascii="Calibri" w:hAnsi="Calibri"/>
          <w:sz w:val="16"/>
        </w:rPr>
        <w:t>Secretary</w:t>
      </w:r>
      <w:r>
        <w:rPr>
          <w:rFonts w:ascii="Calibri" w:hAnsi="Calibri"/>
          <w:spacing w:val="-2"/>
          <w:sz w:val="16"/>
        </w:rPr>
        <w:t xml:space="preserve"> </w:t>
      </w:r>
      <w:r>
        <w:rPr>
          <w:rFonts w:ascii="Calibri" w:hAnsi="Calibri"/>
          <w:sz w:val="16"/>
        </w:rPr>
        <w:t>General’s</w:t>
      </w:r>
      <w:r>
        <w:rPr>
          <w:rFonts w:ascii="Calibri" w:hAnsi="Calibri"/>
          <w:spacing w:val="-2"/>
          <w:sz w:val="16"/>
        </w:rPr>
        <w:t xml:space="preserve"> </w:t>
      </w:r>
      <w:r>
        <w:rPr>
          <w:rFonts w:ascii="Calibri" w:hAnsi="Calibri"/>
          <w:sz w:val="16"/>
        </w:rPr>
        <w:t>Bulletin</w:t>
      </w:r>
      <w:r>
        <w:rPr>
          <w:rFonts w:ascii="Calibri" w:hAnsi="Calibri"/>
          <w:spacing w:val="-4"/>
          <w:sz w:val="16"/>
        </w:rPr>
        <w:t xml:space="preserve"> </w:t>
      </w:r>
      <w:r>
        <w:rPr>
          <w:rFonts w:ascii="Calibri" w:hAnsi="Calibri"/>
          <w:sz w:val="16"/>
        </w:rPr>
        <w:t>on Special</w:t>
      </w:r>
      <w:r>
        <w:rPr>
          <w:rFonts w:ascii="Calibri" w:hAnsi="Calibri"/>
          <w:spacing w:val="-3"/>
          <w:sz w:val="16"/>
        </w:rPr>
        <w:t xml:space="preserve"> </w:t>
      </w:r>
      <w:r>
        <w:rPr>
          <w:rFonts w:ascii="Calibri" w:hAnsi="Calibri"/>
          <w:sz w:val="16"/>
        </w:rPr>
        <w:t>Measures</w:t>
      </w:r>
      <w:r>
        <w:rPr>
          <w:rFonts w:ascii="Calibri" w:hAnsi="Calibri"/>
          <w:spacing w:val="-2"/>
          <w:sz w:val="16"/>
        </w:rPr>
        <w:t xml:space="preserve"> </w:t>
      </w:r>
      <w:r>
        <w:rPr>
          <w:rFonts w:ascii="Calibri" w:hAnsi="Calibri"/>
          <w:sz w:val="16"/>
        </w:rPr>
        <w:t>for</w:t>
      </w:r>
      <w:r>
        <w:rPr>
          <w:rFonts w:ascii="Calibri" w:hAnsi="Calibri"/>
          <w:spacing w:val="-3"/>
          <w:sz w:val="16"/>
        </w:rPr>
        <w:t xml:space="preserve"> </w:t>
      </w:r>
      <w:r>
        <w:rPr>
          <w:rFonts w:ascii="Calibri" w:hAnsi="Calibri"/>
          <w:sz w:val="16"/>
        </w:rPr>
        <w:t>Protection</w:t>
      </w:r>
      <w:r>
        <w:rPr>
          <w:rFonts w:ascii="Calibri" w:hAnsi="Calibri"/>
          <w:spacing w:val="-4"/>
          <w:sz w:val="16"/>
        </w:rPr>
        <w:t xml:space="preserve"> </w:t>
      </w:r>
      <w:r>
        <w:rPr>
          <w:rFonts w:ascii="Calibri" w:hAnsi="Calibri"/>
          <w:sz w:val="16"/>
        </w:rPr>
        <w:t>from</w:t>
      </w:r>
      <w:r>
        <w:rPr>
          <w:rFonts w:ascii="Calibri" w:hAnsi="Calibri"/>
          <w:spacing w:val="-2"/>
          <w:sz w:val="16"/>
        </w:rPr>
        <w:t xml:space="preserve"> </w:t>
      </w:r>
      <w:r>
        <w:rPr>
          <w:rFonts w:ascii="Calibri" w:hAnsi="Calibri"/>
          <w:sz w:val="16"/>
        </w:rPr>
        <w:t>Sexual</w:t>
      </w:r>
      <w:r>
        <w:rPr>
          <w:rFonts w:ascii="Calibri" w:hAnsi="Calibri"/>
          <w:spacing w:val="-4"/>
          <w:sz w:val="16"/>
        </w:rPr>
        <w:t xml:space="preserve"> </w:t>
      </w:r>
      <w:r>
        <w:rPr>
          <w:rFonts w:ascii="Calibri" w:hAnsi="Calibri"/>
          <w:sz w:val="16"/>
        </w:rPr>
        <w:t>Exploitation</w:t>
      </w:r>
      <w:r>
        <w:rPr>
          <w:rFonts w:ascii="Calibri" w:hAnsi="Calibri"/>
          <w:spacing w:val="-4"/>
          <w:sz w:val="16"/>
        </w:rPr>
        <w:t xml:space="preserve"> </w:t>
      </w:r>
      <w:r>
        <w:rPr>
          <w:rFonts w:ascii="Calibri" w:hAnsi="Calibri"/>
          <w:sz w:val="16"/>
        </w:rPr>
        <w:t>and</w:t>
      </w:r>
      <w:r>
        <w:rPr>
          <w:rFonts w:ascii="Calibri" w:hAnsi="Calibri"/>
          <w:spacing w:val="-3"/>
          <w:sz w:val="16"/>
        </w:rPr>
        <w:t xml:space="preserve"> </w:t>
      </w:r>
      <w:r>
        <w:rPr>
          <w:rFonts w:ascii="Calibri" w:hAnsi="Calibri"/>
          <w:sz w:val="16"/>
        </w:rPr>
        <w:t>Abuse</w:t>
      </w:r>
      <w:r>
        <w:rPr>
          <w:rFonts w:ascii="Calibri" w:hAnsi="Calibri"/>
          <w:spacing w:val="2"/>
          <w:sz w:val="16"/>
        </w:rPr>
        <w:t xml:space="preserve"> </w:t>
      </w:r>
      <w:r>
        <w:rPr>
          <w:rFonts w:ascii="Calibri" w:hAnsi="Calibri"/>
          <w:spacing w:val="-2"/>
          <w:sz w:val="16"/>
        </w:rPr>
        <w:t>(ST/SGB/2003/13).</w:t>
      </w:r>
    </w:p>
    <w:p w14:paraId="430473D1" w14:textId="77777777" w:rsidR="002D3425" w:rsidRDefault="002D3425">
      <w:pPr>
        <w:rPr>
          <w:rFonts w:ascii="Calibri" w:hAnsi="Calibri"/>
          <w:sz w:val="16"/>
        </w:rPr>
        <w:sectPr w:rsidR="002D3425">
          <w:pgSz w:w="12240" w:h="15840"/>
          <w:pgMar w:top="1780" w:right="1417" w:bottom="280" w:left="1417" w:header="720" w:footer="720" w:gutter="0"/>
          <w:cols w:space="720"/>
        </w:sectPr>
      </w:pPr>
    </w:p>
    <w:p w14:paraId="430473D2" w14:textId="77777777" w:rsidR="002D3425" w:rsidRDefault="00000000">
      <w:pPr>
        <w:pStyle w:val="BodyText"/>
        <w:spacing w:before="81" w:line="259" w:lineRule="auto"/>
        <w:ind w:left="23"/>
      </w:pPr>
      <w:r>
        <w:lastRenderedPageBreak/>
        <w:t>Actual or attempted abuse of a position of vulnerability, differential power,</w:t>
      </w:r>
      <w:r>
        <w:rPr>
          <w:spacing w:val="-1"/>
        </w:rPr>
        <w:t xml:space="preserve"> </w:t>
      </w:r>
      <w:r>
        <w:t>or trust, for sexual</w:t>
      </w:r>
      <w:r>
        <w:rPr>
          <w:spacing w:val="-1"/>
        </w:rPr>
        <w:t xml:space="preserve"> </w:t>
      </w:r>
      <w:r>
        <w:t>purposes,</w:t>
      </w:r>
      <w:r>
        <w:rPr>
          <w:spacing w:val="-4"/>
        </w:rPr>
        <w:t xml:space="preserve"> </w:t>
      </w:r>
      <w:r>
        <w:t>including,</w:t>
      </w:r>
      <w:r>
        <w:rPr>
          <w:spacing w:val="-1"/>
        </w:rPr>
        <w:t xml:space="preserve"> </w:t>
      </w:r>
      <w:r>
        <w:t>but</w:t>
      </w:r>
      <w:r>
        <w:rPr>
          <w:spacing w:val="-7"/>
        </w:rPr>
        <w:t xml:space="preserve"> </w:t>
      </w:r>
      <w:r>
        <w:t>not limited</w:t>
      </w:r>
      <w:r>
        <w:rPr>
          <w:spacing w:val="-3"/>
        </w:rPr>
        <w:t xml:space="preserve"> </w:t>
      </w:r>
      <w:r>
        <w:t>to,</w:t>
      </w:r>
      <w:r>
        <w:rPr>
          <w:spacing w:val="-5"/>
        </w:rPr>
        <w:t xml:space="preserve"> </w:t>
      </w:r>
      <w:r>
        <w:t>profiting</w:t>
      </w:r>
      <w:r>
        <w:rPr>
          <w:spacing w:val="-7"/>
        </w:rPr>
        <w:t xml:space="preserve"> </w:t>
      </w:r>
      <w:r>
        <w:t>monetarily,</w:t>
      </w:r>
      <w:r>
        <w:rPr>
          <w:spacing w:val="-4"/>
        </w:rPr>
        <w:t xml:space="preserve"> </w:t>
      </w:r>
      <w:r>
        <w:t>socially</w:t>
      </w:r>
      <w:r>
        <w:rPr>
          <w:spacing w:val="-5"/>
        </w:rPr>
        <w:t xml:space="preserve"> </w:t>
      </w:r>
      <w:r>
        <w:t>or</w:t>
      </w:r>
      <w:r>
        <w:rPr>
          <w:spacing w:val="-2"/>
        </w:rPr>
        <w:t xml:space="preserve"> </w:t>
      </w:r>
      <w:r>
        <w:t>politically from the sexual exploitation of another. This definition incudes human trafficking and modern slavery.</w:t>
      </w:r>
    </w:p>
    <w:p w14:paraId="430473D3" w14:textId="77777777" w:rsidR="002D3425" w:rsidRDefault="00000000">
      <w:pPr>
        <w:pStyle w:val="Heading1"/>
        <w:spacing w:before="157"/>
      </w:pPr>
      <w:r>
        <w:rPr>
          <w:spacing w:val="-2"/>
        </w:rPr>
        <w:t>Survivor</w:t>
      </w:r>
    </w:p>
    <w:p w14:paraId="430473D4" w14:textId="77777777" w:rsidR="002D3425" w:rsidRDefault="00000000">
      <w:pPr>
        <w:pStyle w:val="BodyText"/>
        <w:spacing w:before="182" w:line="259" w:lineRule="auto"/>
        <w:ind w:left="23"/>
      </w:pPr>
      <w:r>
        <w:t>The</w:t>
      </w:r>
      <w:r>
        <w:rPr>
          <w:spacing w:val="-10"/>
        </w:rPr>
        <w:t xml:space="preserve"> </w:t>
      </w:r>
      <w:r>
        <w:t>person</w:t>
      </w:r>
      <w:r>
        <w:rPr>
          <w:spacing w:val="-9"/>
        </w:rPr>
        <w:t xml:space="preserve"> </w:t>
      </w:r>
      <w:r>
        <w:t>who</w:t>
      </w:r>
      <w:r>
        <w:rPr>
          <w:spacing w:val="-12"/>
        </w:rPr>
        <w:t xml:space="preserve"> </w:t>
      </w:r>
      <w:r>
        <w:t>has</w:t>
      </w:r>
      <w:r>
        <w:rPr>
          <w:spacing w:val="-9"/>
        </w:rPr>
        <w:t xml:space="preserve"> </w:t>
      </w:r>
      <w:r>
        <w:t>been</w:t>
      </w:r>
      <w:r>
        <w:rPr>
          <w:spacing w:val="-9"/>
        </w:rPr>
        <w:t xml:space="preserve"> </w:t>
      </w:r>
      <w:r>
        <w:t>abused</w:t>
      </w:r>
      <w:r>
        <w:rPr>
          <w:spacing w:val="-11"/>
        </w:rPr>
        <w:t xml:space="preserve"> </w:t>
      </w:r>
      <w:r>
        <w:t>or</w:t>
      </w:r>
      <w:r>
        <w:rPr>
          <w:spacing w:val="-10"/>
        </w:rPr>
        <w:t xml:space="preserve"> </w:t>
      </w:r>
      <w:r>
        <w:t>exploited.</w:t>
      </w:r>
      <w:r>
        <w:rPr>
          <w:spacing w:val="-11"/>
        </w:rPr>
        <w:t xml:space="preserve"> </w:t>
      </w:r>
      <w:r>
        <w:t>The</w:t>
      </w:r>
      <w:r>
        <w:rPr>
          <w:spacing w:val="-10"/>
        </w:rPr>
        <w:t xml:space="preserve"> </w:t>
      </w:r>
      <w:r>
        <w:t>term</w:t>
      </w:r>
      <w:r>
        <w:rPr>
          <w:spacing w:val="-9"/>
        </w:rPr>
        <w:t xml:space="preserve"> </w:t>
      </w:r>
      <w:r>
        <w:t>survivor</w:t>
      </w:r>
      <w:r>
        <w:rPr>
          <w:spacing w:val="-9"/>
        </w:rPr>
        <w:t xml:space="preserve"> </w:t>
      </w:r>
      <w:r>
        <w:t>is</w:t>
      </w:r>
      <w:r>
        <w:rPr>
          <w:spacing w:val="-10"/>
        </w:rPr>
        <w:t xml:space="preserve"> </w:t>
      </w:r>
      <w:r>
        <w:t>often</w:t>
      </w:r>
      <w:r>
        <w:rPr>
          <w:spacing w:val="-14"/>
        </w:rPr>
        <w:t xml:space="preserve"> </w:t>
      </w:r>
      <w:r>
        <w:t>used</w:t>
      </w:r>
      <w:r>
        <w:rPr>
          <w:spacing w:val="-11"/>
        </w:rPr>
        <w:t xml:space="preserve"> </w:t>
      </w:r>
      <w:r>
        <w:t>in preference</w:t>
      </w:r>
      <w:r>
        <w:rPr>
          <w:spacing w:val="-3"/>
        </w:rPr>
        <w:t xml:space="preserve"> </w:t>
      </w:r>
      <w:r>
        <w:t>to</w:t>
      </w:r>
      <w:r>
        <w:rPr>
          <w:spacing w:val="-5"/>
        </w:rPr>
        <w:t xml:space="preserve"> </w:t>
      </w:r>
      <w:r>
        <w:t>victim</w:t>
      </w:r>
      <w:r>
        <w:rPr>
          <w:spacing w:val="-3"/>
        </w:rPr>
        <w:t xml:space="preserve"> </w:t>
      </w:r>
      <w:r>
        <w:t>as</w:t>
      </w:r>
      <w:r>
        <w:rPr>
          <w:spacing w:val="-3"/>
        </w:rPr>
        <w:t xml:space="preserve"> </w:t>
      </w:r>
      <w:r>
        <w:t>it</w:t>
      </w:r>
      <w:r>
        <w:rPr>
          <w:spacing w:val="-4"/>
        </w:rPr>
        <w:t xml:space="preserve"> </w:t>
      </w:r>
      <w:r>
        <w:t>implies</w:t>
      </w:r>
      <w:r>
        <w:rPr>
          <w:spacing w:val="-3"/>
        </w:rPr>
        <w:t xml:space="preserve"> </w:t>
      </w:r>
      <w:r>
        <w:t>strength,</w:t>
      </w:r>
      <w:r>
        <w:rPr>
          <w:spacing w:val="-6"/>
        </w:rPr>
        <w:t xml:space="preserve"> </w:t>
      </w:r>
      <w:r>
        <w:t>resilience</w:t>
      </w:r>
      <w:r>
        <w:rPr>
          <w:spacing w:val="-3"/>
        </w:rPr>
        <w:t xml:space="preserve"> </w:t>
      </w:r>
      <w:r>
        <w:t>and</w:t>
      </w:r>
      <w:r>
        <w:rPr>
          <w:spacing w:val="-1"/>
        </w:rPr>
        <w:t xml:space="preserve"> </w:t>
      </w:r>
      <w:r>
        <w:t>the</w:t>
      </w:r>
      <w:r>
        <w:rPr>
          <w:spacing w:val="-3"/>
        </w:rPr>
        <w:t xml:space="preserve"> </w:t>
      </w:r>
      <w:r>
        <w:t>capacity</w:t>
      </w:r>
      <w:r>
        <w:rPr>
          <w:spacing w:val="-5"/>
        </w:rPr>
        <w:t xml:space="preserve"> </w:t>
      </w:r>
      <w:r>
        <w:t>to</w:t>
      </w:r>
      <w:r>
        <w:rPr>
          <w:spacing w:val="-4"/>
        </w:rPr>
        <w:t xml:space="preserve"> </w:t>
      </w:r>
      <w:r>
        <w:t>survive, however it is the individual’s choice how they wish to identify</w:t>
      </w:r>
      <w:r>
        <w:rPr>
          <w:spacing w:val="-1"/>
        </w:rPr>
        <w:t xml:space="preserve"> </w:t>
      </w:r>
      <w:r>
        <w:t>themselves.</w:t>
      </w:r>
    </w:p>
    <w:p w14:paraId="430473D5" w14:textId="77777777" w:rsidR="002D3425" w:rsidRDefault="00000000">
      <w:pPr>
        <w:pStyle w:val="Heading1"/>
        <w:spacing w:before="161"/>
      </w:pPr>
      <w:r>
        <w:t>Vulnerable</w:t>
      </w:r>
      <w:r>
        <w:rPr>
          <w:spacing w:val="-10"/>
        </w:rPr>
        <w:t xml:space="preserve"> </w:t>
      </w:r>
      <w:r>
        <w:t>Adult</w:t>
      </w:r>
      <w:r>
        <w:rPr>
          <w:spacing w:val="-10"/>
        </w:rPr>
        <w:t xml:space="preserve"> </w:t>
      </w:r>
      <w:r>
        <w:t>(At</w:t>
      </w:r>
      <w:r>
        <w:rPr>
          <w:spacing w:val="-10"/>
        </w:rPr>
        <w:t xml:space="preserve"> </w:t>
      </w:r>
      <w:r>
        <w:t>Risk)</w:t>
      </w:r>
      <w:r>
        <w:rPr>
          <w:spacing w:val="-7"/>
        </w:rPr>
        <w:t xml:space="preserve"> </w:t>
      </w:r>
      <w:r>
        <w:rPr>
          <w:spacing w:val="-2"/>
        </w:rPr>
        <w:t>Adult</w:t>
      </w:r>
    </w:p>
    <w:p w14:paraId="430473D6" w14:textId="77777777" w:rsidR="002D3425" w:rsidRDefault="00000000">
      <w:pPr>
        <w:pStyle w:val="BodyText"/>
        <w:spacing w:before="181" w:line="259" w:lineRule="auto"/>
        <w:ind w:left="23" w:right="44"/>
      </w:pPr>
      <w:r>
        <w:t>A</w:t>
      </w:r>
      <w:r>
        <w:rPr>
          <w:spacing w:val="-1"/>
        </w:rPr>
        <w:t xml:space="preserve"> </w:t>
      </w:r>
      <w:r>
        <w:t>vulnerable</w:t>
      </w:r>
      <w:r>
        <w:rPr>
          <w:spacing w:val="-2"/>
        </w:rPr>
        <w:t xml:space="preserve"> </w:t>
      </w:r>
      <w:r>
        <w:t>adult,</w:t>
      </w:r>
      <w:r>
        <w:rPr>
          <w:spacing w:val="-4"/>
        </w:rPr>
        <w:t xml:space="preserve"> </w:t>
      </w:r>
      <w:r>
        <w:t>sometimes</w:t>
      </w:r>
      <w:r>
        <w:rPr>
          <w:spacing w:val="-2"/>
        </w:rPr>
        <w:t xml:space="preserve"> </w:t>
      </w:r>
      <w:r>
        <w:t>also</w:t>
      </w:r>
      <w:r>
        <w:rPr>
          <w:spacing w:val="-4"/>
        </w:rPr>
        <w:t xml:space="preserve"> </w:t>
      </w:r>
      <w:r>
        <w:t>referred</w:t>
      </w:r>
      <w:r>
        <w:rPr>
          <w:spacing w:val="-3"/>
        </w:rPr>
        <w:t xml:space="preserve"> </w:t>
      </w:r>
      <w:r>
        <w:t>to</w:t>
      </w:r>
      <w:r>
        <w:rPr>
          <w:spacing w:val="-3"/>
        </w:rPr>
        <w:t xml:space="preserve"> </w:t>
      </w:r>
      <w:r>
        <w:t>as</w:t>
      </w:r>
      <w:r>
        <w:rPr>
          <w:spacing w:val="-2"/>
        </w:rPr>
        <w:t xml:space="preserve"> </w:t>
      </w:r>
      <w:r>
        <w:t>an</w:t>
      </w:r>
      <w:r>
        <w:rPr>
          <w:spacing w:val="-1"/>
        </w:rPr>
        <w:t xml:space="preserve"> </w:t>
      </w:r>
      <w:r>
        <w:t>“at</w:t>
      </w:r>
      <w:r>
        <w:rPr>
          <w:spacing w:val="-3"/>
        </w:rPr>
        <w:t xml:space="preserve"> </w:t>
      </w:r>
      <w:r>
        <w:t>risk”</w:t>
      </w:r>
      <w:r>
        <w:rPr>
          <w:spacing w:val="-5"/>
        </w:rPr>
        <w:t xml:space="preserve"> </w:t>
      </w:r>
      <w:r>
        <w:t>adult,</w:t>
      </w:r>
      <w:r>
        <w:rPr>
          <w:spacing w:val="-4"/>
        </w:rPr>
        <w:t xml:space="preserve"> </w:t>
      </w:r>
      <w:r>
        <w:t>is</w:t>
      </w:r>
      <w:r>
        <w:rPr>
          <w:spacing w:val="-6"/>
        </w:rPr>
        <w:t xml:space="preserve"> </w:t>
      </w:r>
      <w:r>
        <w:t>someone who may be unable to take care of or protect themselves from harm or exploitation by reason of factors such as, for example, gender, mental health issues, learning or physical disabilities, age or sexual orientation.</w:t>
      </w:r>
    </w:p>
    <w:p w14:paraId="430473D7" w14:textId="77777777" w:rsidR="002D3425" w:rsidRDefault="00000000">
      <w:pPr>
        <w:pStyle w:val="BodyText"/>
        <w:spacing w:before="158" w:line="259" w:lineRule="auto"/>
        <w:ind w:left="23" w:right="44"/>
      </w:pPr>
      <w:r>
        <w:t>The</w:t>
      </w:r>
      <w:r>
        <w:rPr>
          <w:spacing w:val="-2"/>
        </w:rPr>
        <w:t xml:space="preserve"> </w:t>
      </w:r>
      <w:r>
        <w:t>term</w:t>
      </w:r>
      <w:r>
        <w:rPr>
          <w:spacing w:val="-5"/>
        </w:rPr>
        <w:t xml:space="preserve"> </w:t>
      </w:r>
      <w:r>
        <w:t>may</w:t>
      </w:r>
      <w:r>
        <w:rPr>
          <w:spacing w:val="-4"/>
        </w:rPr>
        <w:t xml:space="preserve"> </w:t>
      </w:r>
      <w:r>
        <w:t>also</w:t>
      </w:r>
      <w:r>
        <w:rPr>
          <w:spacing w:val="-1"/>
        </w:rPr>
        <w:t xml:space="preserve"> </w:t>
      </w:r>
      <w:r>
        <w:t>be</w:t>
      </w:r>
      <w:r>
        <w:rPr>
          <w:spacing w:val="-2"/>
        </w:rPr>
        <w:t xml:space="preserve"> </w:t>
      </w:r>
      <w:r>
        <w:t>used</w:t>
      </w:r>
      <w:r>
        <w:rPr>
          <w:spacing w:val="-4"/>
        </w:rPr>
        <w:t xml:space="preserve"> </w:t>
      </w:r>
      <w:r>
        <w:t>to</w:t>
      </w:r>
      <w:r>
        <w:rPr>
          <w:spacing w:val="-4"/>
        </w:rPr>
        <w:t xml:space="preserve"> </w:t>
      </w:r>
      <w:r>
        <w:t>refer</w:t>
      </w:r>
      <w:r>
        <w:rPr>
          <w:spacing w:val="-2"/>
        </w:rPr>
        <w:t xml:space="preserve"> </w:t>
      </w:r>
      <w:r>
        <w:t>to</w:t>
      </w:r>
      <w:r>
        <w:rPr>
          <w:spacing w:val="-4"/>
        </w:rPr>
        <w:t xml:space="preserve"> </w:t>
      </w:r>
      <w:r>
        <w:t>someone whose</w:t>
      </w:r>
      <w:r>
        <w:rPr>
          <w:spacing w:val="-2"/>
        </w:rPr>
        <w:t xml:space="preserve"> </w:t>
      </w:r>
      <w:r>
        <w:t>vulnerability</w:t>
      </w:r>
      <w:r>
        <w:rPr>
          <w:spacing w:val="-5"/>
        </w:rPr>
        <w:t xml:space="preserve"> </w:t>
      </w:r>
      <w:r>
        <w:t>is</w:t>
      </w:r>
      <w:r>
        <w:rPr>
          <w:spacing w:val="-2"/>
        </w:rPr>
        <w:t xml:space="preserve"> </w:t>
      </w:r>
      <w:r>
        <w:t>the</w:t>
      </w:r>
      <w:r>
        <w:rPr>
          <w:spacing w:val="-2"/>
        </w:rPr>
        <w:t xml:space="preserve"> </w:t>
      </w:r>
      <w:r>
        <w:t>result</w:t>
      </w:r>
      <w:r>
        <w:rPr>
          <w:spacing w:val="-3"/>
        </w:rPr>
        <w:t xml:space="preserve"> </w:t>
      </w:r>
      <w:r>
        <w:t>of their situation</w:t>
      </w:r>
      <w:r>
        <w:rPr>
          <w:spacing w:val="-3"/>
        </w:rPr>
        <w:t xml:space="preserve"> </w:t>
      </w:r>
      <w:r>
        <w:t>rather than</w:t>
      </w:r>
      <w:r>
        <w:rPr>
          <w:spacing w:val="-3"/>
        </w:rPr>
        <w:t xml:space="preserve"> </w:t>
      </w:r>
      <w:r>
        <w:t>any</w:t>
      </w:r>
      <w:r>
        <w:rPr>
          <w:spacing w:val="-6"/>
        </w:rPr>
        <w:t xml:space="preserve"> </w:t>
      </w:r>
      <w:r>
        <w:t>inherent</w:t>
      </w:r>
      <w:r>
        <w:rPr>
          <w:spacing w:val="-4"/>
        </w:rPr>
        <w:t xml:space="preserve"> </w:t>
      </w:r>
      <w:r>
        <w:t>factor.</w:t>
      </w:r>
      <w:r>
        <w:rPr>
          <w:spacing w:val="-5"/>
        </w:rPr>
        <w:t xml:space="preserve"> </w:t>
      </w:r>
      <w:r>
        <w:t>This</w:t>
      </w:r>
      <w:r>
        <w:rPr>
          <w:spacing w:val="-3"/>
        </w:rPr>
        <w:t xml:space="preserve"> </w:t>
      </w:r>
      <w:r>
        <w:t>may</w:t>
      </w:r>
      <w:r>
        <w:rPr>
          <w:spacing w:val="-5"/>
        </w:rPr>
        <w:t xml:space="preserve"> </w:t>
      </w:r>
      <w:r>
        <w:t>include</w:t>
      </w:r>
      <w:r>
        <w:rPr>
          <w:spacing w:val="-3"/>
        </w:rPr>
        <w:t xml:space="preserve"> </w:t>
      </w:r>
      <w:r>
        <w:t>someone</w:t>
      </w:r>
      <w:r>
        <w:rPr>
          <w:spacing w:val="-3"/>
        </w:rPr>
        <w:t xml:space="preserve"> </w:t>
      </w:r>
      <w:r>
        <w:t>whose</w:t>
      </w:r>
      <w:r>
        <w:rPr>
          <w:spacing w:val="-7"/>
        </w:rPr>
        <w:t xml:space="preserve"> </w:t>
      </w:r>
      <w:r>
        <w:t>vulnerability is a result of the impact of natural disaster or conflict. It</w:t>
      </w:r>
      <w:r>
        <w:rPr>
          <w:spacing w:val="-3"/>
        </w:rPr>
        <w:t xml:space="preserve"> </w:t>
      </w:r>
      <w:r>
        <w:t>is also used for the purpose of IPPF’s policies and procedures to refer to IPPF beneficiaries.</w:t>
      </w:r>
      <w:r>
        <w:rPr>
          <w:vertAlign w:val="superscript"/>
        </w:rPr>
        <w:t>39</w:t>
      </w:r>
      <w:r>
        <w:t xml:space="preserve"> This approach is taken in recognition of the fact</w:t>
      </w:r>
      <w:r>
        <w:rPr>
          <w:spacing w:val="-1"/>
        </w:rPr>
        <w:t xml:space="preserve"> </w:t>
      </w:r>
      <w:r>
        <w:t>that</w:t>
      </w:r>
      <w:r>
        <w:rPr>
          <w:spacing w:val="-1"/>
        </w:rPr>
        <w:t xml:space="preserve"> </w:t>
      </w:r>
      <w:r>
        <w:t>IPPF</w:t>
      </w:r>
      <w:r>
        <w:rPr>
          <w:spacing w:val="-3"/>
        </w:rPr>
        <w:t xml:space="preserve"> </w:t>
      </w:r>
      <w:r>
        <w:t>beneficiaries can be</w:t>
      </w:r>
      <w:r>
        <w:rPr>
          <w:spacing w:val="-4"/>
        </w:rPr>
        <w:t xml:space="preserve"> </w:t>
      </w:r>
      <w:r>
        <w:t>exposed to</w:t>
      </w:r>
      <w:r>
        <w:rPr>
          <w:spacing w:val="-2"/>
        </w:rPr>
        <w:t xml:space="preserve"> </w:t>
      </w:r>
      <w:r>
        <w:t>abuse of authority</w:t>
      </w:r>
      <w:r>
        <w:rPr>
          <w:spacing w:val="-3"/>
        </w:rPr>
        <w:t xml:space="preserve"> </w:t>
      </w:r>
      <w:r>
        <w:t>and, as</w:t>
      </w:r>
      <w:r>
        <w:rPr>
          <w:spacing w:val="-1"/>
        </w:rPr>
        <w:t xml:space="preserve"> </w:t>
      </w:r>
      <w:r>
        <w:t>such,</w:t>
      </w:r>
      <w:r>
        <w:rPr>
          <w:spacing w:val="-3"/>
        </w:rPr>
        <w:t xml:space="preserve"> </w:t>
      </w:r>
      <w:r>
        <w:t>can</w:t>
      </w:r>
      <w:r>
        <w:rPr>
          <w:spacing w:val="-1"/>
        </w:rPr>
        <w:t xml:space="preserve"> </w:t>
      </w:r>
      <w:r>
        <w:t>be</w:t>
      </w:r>
      <w:r>
        <w:rPr>
          <w:spacing w:val="-3"/>
        </w:rPr>
        <w:t xml:space="preserve"> </w:t>
      </w:r>
      <w:r>
        <w:t>considered</w:t>
      </w:r>
      <w:r>
        <w:rPr>
          <w:spacing w:val="-3"/>
        </w:rPr>
        <w:t xml:space="preserve"> </w:t>
      </w:r>
      <w:r>
        <w:t>vulnerable</w:t>
      </w:r>
      <w:r>
        <w:rPr>
          <w:spacing w:val="-1"/>
        </w:rPr>
        <w:t xml:space="preserve"> </w:t>
      </w:r>
      <w:r>
        <w:t>in</w:t>
      </w:r>
      <w:r>
        <w:rPr>
          <w:spacing w:val="-1"/>
        </w:rPr>
        <w:t xml:space="preserve"> </w:t>
      </w:r>
      <w:r>
        <w:t>relation</w:t>
      </w:r>
      <w:r>
        <w:rPr>
          <w:spacing w:val="-1"/>
        </w:rPr>
        <w:t xml:space="preserve"> </w:t>
      </w:r>
      <w:r>
        <w:t>to</w:t>
      </w:r>
      <w:r>
        <w:rPr>
          <w:spacing w:val="-2"/>
        </w:rPr>
        <w:t xml:space="preserve"> </w:t>
      </w:r>
      <w:r>
        <w:t>their</w:t>
      </w:r>
      <w:r>
        <w:rPr>
          <w:spacing w:val="-1"/>
        </w:rPr>
        <w:t xml:space="preserve"> </w:t>
      </w:r>
      <w:r>
        <w:t>dealings</w:t>
      </w:r>
      <w:r>
        <w:rPr>
          <w:spacing w:val="-1"/>
        </w:rPr>
        <w:t xml:space="preserve"> </w:t>
      </w:r>
      <w:r>
        <w:t>with IPPF. It</w:t>
      </w:r>
      <w:r>
        <w:rPr>
          <w:spacing w:val="-2"/>
        </w:rPr>
        <w:t xml:space="preserve"> </w:t>
      </w:r>
      <w:r>
        <w:t>does</w:t>
      </w:r>
      <w:r>
        <w:rPr>
          <w:spacing w:val="-1"/>
        </w:rPr>
        <w:t xml:space="preserve"> </w:t>
      </w:r>
      <w:r>
        <w:t>not imply that beneficiaries are generally to be regarded as vulnerable and is intended solely to ensure</w:t>
      </w:r>
      <w:r>
        <w:rPr>
          <w:spacing w:val="-11"/>
        </w:rPr>
        <w:t xml:space="preserve"> </w:t>
      </w:r>
      <w:r>
        <w:t>that</w:t>
      </w:r>
      <w:r>
        <w:rPr>
          <w:spacing w:val="-4"/>
        </w:rPr>
        <w:t xml:space="preserve"> </w:t>
      </w:r>
      <w:r>
        <w:t>IPPF</w:t>
      </w:r>
      <w:r>
        <w:rPr>
          <w:spacing w:val="-6"/>
        </w:rPr>
        <w:t xml:space="preserve"> </w:t>
      </w:r>
      <w:r>
        <w:t>is</w:t>
      </w:r>
      <w:r>
        <w:rPr>
          <w:spacing w:val="-9"/>
        </w:rPr>
        <w:t xml:space="preserve"> </w:t>
      </w:r>
      <w:r>
        <w:t>comprehensive</w:t>
      </w:r>
      <w:r>
        <w:rPr>
          <w:spacing w:val="-1"/>
        </w:rPr>
        <w:t xml:space="preserve"> </w:t>
      </w:r>
      <w:r>
        <w:t>in</w:t>
      </w:r>
      <w:r>
        <w:rPr>
          <w:spacing w:val="-4"/>
        </w:rPr>
        <w:t xml:space="preserve"> </w:t>
      </w:r>
      <w:r>
        <w:t>its</w:t>
      </w:r>
      <w:r>
        <w:rPr>
          <w:spacing w:val="-7"/>
        </w:rPr>
        <w:t xml:space="preserve"> </w:t>
      </w:r>
      <w:r>
        <w:t>safeguarding</w:t>
      </w:r>
      <w:r>
        <w:rPr>
          <w:spacing w:val="-4"/>
        </w:rPr>
        <w:t xml:space="preserve"> </w:t>
      </w:r>
      <w:r>
        <w:t>duties.</w:t>
      </w:r>
    </w:p>
    <w:p w14:paraId="430473D8" w14:textId="77777777" w:rsidR="002D3425" w:rsidRDefault="00000000">
      <w:pPr>
        <w:pStyle w:val="Heading1"/>
        <w:spacing w:before="159"/>
      </w:pPr>
      <w:r>
        <w:t>Young</w:t>
      </w:r>
      <w:r>
        <w:rPr>
          <w:spacing w:val="-6"/>
        </w:rPr>
        <w:t xml:space="preserve"> </w:t>
      </w:r>
      <w:r>
        <w:rPr>
          <w:spacing w:val="-2"/>
        </w:rPr>
        <w:t>Person</w:t>
      </w:r>
    </w:p>
    <w:p w14:paraId="430473D9" w14:textId="77777777" w:rsidR="002D3425" w:rsidRDefault="00000000">
      <w:pPr>
        <w:pStyle w:val="BodyText"/>
        <w:spacing w:before="181" w:line="259" w:lineRule="auto"/>
        <w:ind w:left="23" w:right="100"/>
      </w:pPr>
      <w:r>
        <w:t>For the</w:t>
      </w:r>
      <w:r>
        <w:rPr>
          <w:spacing w:val="-3"/>
        </w:rPr>
        <w:t xml:space="preserve"> </w:t>
      </w:r>
      <w:r>
        <w:t>purposes of</w:t>
      </w:r>
      <w:r>
        <w:rPr>
          <w:spacing w:val="-3"/>
        </w:rPr>
        <w:t xml:space="preserve"> </w:t>
      </w:r>
      <w:r>
        <w:t>its</w:t>
      </w:r>
      <w:r>
        <w:rPr>
          <w:spacing w:val="-3"/>
        </w:rPr>
        <w:t xml:space="preserve"> </w:t>
      </w:r>
      <w:r>
        <w:t>own</w:t>
      </w:r>
      <w:r>
        <w:rPr>
          <w:spacing w:val="-3"/>
        </w:rPr>
        <w:t xml:space="preserve"> </w:t>
      </w:r>
      <w:r>
        <w:t>programmatic</w:t>
      </w:r>
      <w:r>
        <w:rPr>
          <w:spacing w:val="-3"/>
        </w:rPr>
        <w:t xml:space="preserve"> </w:t>
      </w:r>
      <w:r>
        <w:t>work</w:t>
      </w:r>
      <w:r>
        <w:rPr>
          <w:spacing w:val="-6"/>
        </w:rPr>
        <w:t xml:space="preserve"> </w:t>
      </w:r>
      <w:r>
        <w:t>and</w:t>
      </w:r>
      <w:r>
        <w:rPr>
          <w:spacing w:val="-5"/>
        </w:rPr>
        <w:t xml:space="preserve"> </w:t>
      </w:r>
      <w:r>
        <w:t>data</w:t>
      </w:r>
      <w:r>
        <w:rPr>
          <w:spacing w:val="-8"/>
        </w:rPr>
        <w:t xml:space="preserve"> </w:t>
      </w:r>
      <w:r>
        <w:t>collection,</w:t>
      </w:r>
      <w:r>
        <w:rPr>
          <w:spacing w:val="-6"/>
        </w:rPr>
        <w:t xml:space="preserve"> </w:t>
      </w:r>
      <w:r>
        <w:t>IPPF,</w:t>
      </w:r>
      <w:r>
        <w:rPr>
          <w:spacing w:val="-5"/>
        </w:rPr>
        <w:t xml:space="preserve"> </w:t>
      </w:r>
      <w:r>
        <w:t>in</w:t>
      </w:r>
      <w:r>
        <w:rPr>
          <w:spacing w:val="-3"/>
        </w:rPr>
        <w:t xml:space="preserve"> </w:t>
      </w:r>
      <w:r>
        <w:t>line with the UN, defines young people as everyone aged 10 to 24.</w:t>
      </w:r>
    </w:p>
    <w:p w14:paraId="430473DA" w14:textId="77777777" w:rsidR="002D3425" w:rsidRDefault="002D3425">
      <w:pPr>
        <w:pStyle w:val="BodyText"/>
      </w:pPr>
    </w:p>
    <w:p w14:paraId="430473DB" w14:textId="77777777" w:rsidR="002D3425" w:rsidRDefault="002D3425">
      <w:pPr>
        <w:pStyle w:val="BodyText"/>
        <w:spacing w:before="82"/>
      </w:pPr>
    </w:p>
    <w:p w14:paraId="430473DC" w14:textId="77777777" w:rsidR="002D3425" w:rsidRDefault="00000000">
      <w:pPr>
        <w:pStyle w:val="Heading1"/>
      </w:pPr>
      <w:r>
        <w:t>Annex</w:t>
      </w:r>
      <w:r>
        <w:rPr>
          <w:spacing w:val="-8"/>
        </w:rPr>
        <w:t xml:space="preserve"> </w:t>
      </w:r>
      <w:r>
        <w:rPr>
          <w:spacing w:val="-10"/>
        </w:rPr>
        <w:t>1</w:t>
      </w:r>
    </w:p>
    <w:p w14:paraId="430473DD" w14:textId="77777777" w:rsidR="002D3425" w:rsidRDefault="002D3425">
      <w:pPr>
        <w:pStyle w:val="BodyText"/>
        <w:rPr>
          <w:b/>
        </w:rPr>
      </w:pPr>
    </w:p>
    <w:p w14:paraId="430473DE" w14:textId="77777777" w:rsidR="002D3425" w:rsidRDefault="002D3425">
      <w:pPr>
        <w:pStyle w:val="BodyText"/>
        <w:spacing w:before="107"/>
        <w:rPr>
          <w:b/>
        </w:rPr>
      </w:pPr>
    </w:p>
    <w:p w14:paraId="430473DF" w14:textId="77777777" w:rsidR="002D3425" w:rsidRDefault="00000000">
      <w:pPr>
        <w:ind w:left="23"/>
        <w:rPr>
          <w:b/>
          <w:sz w:val="21"/>
        </w:rPr>
      </w:pPr>
      <w:r>
        <w:rPr>
          <w:b/>
          <w:sz w:val="21"/>
        </w:rPr>
        <w:t>Safe</w:t>
      </w:r>
      <w:r>
        <w:rPr>
          <w:b/>
          <w:spacing w:val="-12"/>
          <w:sz w:val="21"/>
        </w:rPr>
        <w:t xml:space="preserve"> </w:t>
      </w:r>
      <w:r>
        <w:rPr>
          <w:b/>
          <w:sz w:val="21"/>
        </w:rPr>
        <w:t>Recruitment</w:t>
      </w:r>
      <w:r>
        <w:rPr>
          <w:b/>
          <w:spacing w:val="-11"/>
          <w:sz w:val="21"/>
        </w:rPr>
        <w:t xml:space="preserve"> </w:t>
      </w:r>
      <w:r>
        <w:rPr>
          <w:b/>
          <w:spacing w:val="-2"/>
          <w:sz w:val="21"/>
        </w:rPr>
        <w:t>Checklist</w:t>
      </w:r>
    </w:p>
    <w:p w14:paraId="430473E0" w14:textId="77777777" w:rsidR="002D3425" w:rsidRDefault="002D3425">
      <w:pPr>
        <w:pStyle w:val="BodyText"/>
        <w:rPr>
          <w:b/>
        </w:rPr>
      </w:pPr>
    </w:p>
    <w:p w14:paraId="430473E1" w14:textId="77777777" w:rsidR="002D3425" w:rsidRDefault="002D3425">
      <w:pPr>
        <w:pStyle w:val="BodyText"/>
        <w:spacing w:before="107"/>
        <w:rPr>
          <w:b/>
        </w:rPr>
      </w:pPr>
    </w:p>
    <w:p w14:paraId="430473E2" w14:textId="77777777" w:rsidR="002D3425" w:rsidRDefault="00000000">
      <w:pPr>
        <w:pStyle w:val="BodyText"/>
        <w:spacing w:line="259" w:lineRule="auto"/>
        <w:ind w:left="23" w:right="44"/>
      </w:pPr>
      <w:r>
        <w:t>IPPF</w:t>
      </w:r>
      <w:r>
        <w:rPr>
          <w:spacing w:val="-6"/>
        </w:rPr>
        <w:t xml:space="preserve"> </w:t>
      </w:r>
      <w:r>
        <w:t>is</w:t>
      </w:r>
      <w:r>
        <w:rPr>
          <w:spacing w:val="-3"/>
        </w:rPr>
        <w:t xml:space="preserve"> </w:t>
      </w:r>
      <w:r>
        <w:t>committed</w:t>
      </w:r>
      <w:r>
        <w:rPr>
          <w:spacing w:val="-1"/>
        </w:rPr>
        <w:t xml:space="preserve"> </w:t>
      </w:r>
      <w:r>
        <w:t>to</w:t>
      </w:r>
      <w:r>
        <w:rPr>
          <w:spacing w:val="-5"/>
        </w:rPr>
        <w:t xml:space="preserve"> </w:t>
      </w:r>
      <w:r>
        <w:t>following</w:t>
      </w:r>
      <w:r>
        <w:rPr>
          <w:spacing w:val="-4"/>
        </w:rPr>
        <w:t xml:space="preserve"> </w:t>
      </w:r>
      <w:r>
        <w:t>agreed</w:t>
      </w:r>
      <w:r>
        <w:rPr>
          <w:spacing w:val="-4"/>
        </w:rPr>
        <w:t xml:space="preserve"> </w:t>
      </w:r>
      <w:r>
        <w:t>best</w:t>
      </w:r>
      <w:r>
        <w:rPr>
          <w:spacing w:val="-4"/>
        </w:rPr>
        <w:t xml:space="preserve"> </w:t>
      </w:r>
      <w:r>
        <w:t>practice</w:t>
      </w:r>
      <w:r>
        <w:rPr>
          <w:spacing w:val="-3"/>
        </w:rPr>
        <w:t xml:space="preserve"> </w:t>
      </w:r>
      <w:r>
        <w:t>in</w:t>
      </w:r>
      <w:r>
        <w:rPr>
          <w:spacing w:val="-3"/>
        </w:rPr>
        <w:t xml:space="preserve"> </w:t>
      </w:r>
      <w:r>
        <w:t>safe</w:t>
      </w:r>
      <w:r>
        <w:rPr>
          <w:spacing w:val="-3"/>
        </w:rPr>
        <w:t xml:space="preserve"> </w:t>
      </w:r>
      <w:r>
        <w:t>recruitment</w:t>
      </w:r>
      <w:r>
        <w:rPr>
          <w:spacing w:val="-4"/>
        </w:rPr>
        <w:t xml:space="preserve"> </w:t>
      </w:r>
      <w:r>
        <w:t>as</w:t>
      </w:r>
      <w:r>
        <w:rPr>
          <w:spacing w:val="-3"/>
        </w:rPr>
        <w:t xml:space="preserve"> </w:t>
      </w:r>
      <w:r>
        <w:t>part</w:t>
      </w:r>
      <w:r>
        <w:rPr>
          <w:spacing w:val="-4"/>
        </w:rPr>
        <w:t xml:space="preserve"> </w:t>
      </w:r>
      <w:r>
        <w:t>of its commitment to its safeguarding duties. IPPF Member Associations, collaborative partners and partner organizations are also</w:t>
      </w:r>
      <w:r>
        <w:rPr>
          <w:spacing w:val="-46"/>
        </w:rPr>
        <w:t xml:space="preserve"> </w:t>
      </w:r>
      <w:r>
        <w:t xml:space="preserve">required to follow this checklist as a </w:t>
      </w:r>
      <w:r>
        <w:rPr>
          <w:spacing w:val="-2"/>
        </w:rPr>
        <w:t>minimum.</w:t>
      </w:r>
    </w:p>
    <w:p w14:paraId="430473E3" w14:textId="77777777" w:rsidR="002D3425" w:rsidRDefault="002D3425">
      <w:pPr>
        <w:pStyle w:val="BodyText"/>
        <w:rPr>
          <w:sz w:val="20"/>
        </w:rPr>
      </w:pPr>
    </w:p>
    <w:p w14:paraId="430473E4" w14:textId="77777777" w:rsidR="002D3425" w:rsidRDefault="002D3425">
      <w:pPr>
        <w:pStyle w:val="BodyText"/>
        <w:rPr>
          <w:sz w:val="20"/>
        </w:rPr>
      </w:pPr>
    </w:p>
    <w:p w14:paraId="430473E5" w14:textId="77777777" w:rsidR="002D3425" w:rsidRDefault="002D3425">
      <w:pPr>
        <w:pStyle w:val="BodyText"/>
        <w:rPr>
          <w:sz w:val="20"/>
        </w:rPr>
      </w:pPr>
    </w:p>
    <w:p w14:paraId="430473E6" w14:textId="77777777" w:rsidR="002D3425" w:rsidRDefault="002D3425">
      <w:pPr>
        <w:pStyle w:val="BodyText"/>
        <w:rPr>
          <w:sz w:val="20"/>
        </w:rPr>
      </w:pPr>
    </w:p>
    <w:p w14:paraId="430473E7" w14:textId="77777777" w:rsidR="002D3425" w:rsidRDefault="00000000">
      <w:pPr>
        <w:pStyle w:val="BodyText"/>
        <w:spacing w:before="189"/>
        <w:rPr>
          <w:sz w:val="20"/>
        </w:rPr>
      </w:pPr>
      <w:r>
        <w:rPr>
          <w:noProof/>
          <w:sz w:val="20"/>
        </w:rPr>
        <mc:AlternateContent>
          <mc:Choice Requires="wps">
            <w:drawing>
              <wp:anchor distT="0" distB="0" distL="0" distR="0" simplePos="0" relativeHeight="487589888" behindDoc="1" locked="0" layoutInCell="1" allowOverlap="1" wp14:anchorId="4304741E" wp14:editId="4304741F">
                <wp:simplePos x="0" y="0"/>
                <wp:positionH relativeFrom="page">
                  <wp:posOffset>914717</wp:posOffset>
                </wp:positionH>
                <wp:positionV relativeFrom="paragraph">
                  <wp:posOffset>290121</wp:posOffset>
                </wp:positionV>
                <wp:extent cx="1829435" cy="1016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6208D" id="Graphic 5" o:spid="_x0000_s1026" style="position:absolute;margin-left:1in;margin-top:22.85pt;width:144.05pt;height:.8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R2GQIAAMEEAAAOAAAAZHJzL2Uyb0RvYy54bWysVMFu2zAMvQ/YPwi6L06yrWiNOMXQosOA&#10;oivQDDsrshwbk02NVGLn70fJkWtspw3zQabEJ/rxkfTmdmitOBmkBrpCrhZLKUynoWy6QyG/7R7e&#10;XUtBXnWlstCZQp4Nydvt2zeb3uVmDTXY0qDgIB3lvStk7b3Ls4x0bVpFC3CmY2cF2CrPWzxkJaqe&#10;o7c2Wy+XV1kPWDoEbYj49H50ym2MX1VG+69VRcYLW0jm5uOKcd2HNdtuVH5A5epGX2iof2DRqqbj&#10;j06h7pVX4ojNH6HaRiMQVH6hoc2gqhptYg6czWr5WzYvtXIm5sLikJtkov8XVj+dXtwzBurkHkH/&#10;IFYk6x3lkyds6IIZKmwDlomLIap4nlQ0gxeaD1fX65sP7z9Kodm3Wq6uosqZytNlfST/2UAMpE6P&#10;5McilMlSdbL00CUTuZShiDYW0UvBRUQpuIj7sYhO+XAvsAum6GdM6kQkeFs4mR1EnA9JTHxTKkz1&#10;FWO7OZZbaIZKvvR2Md6ImSee/Ok94ubf/Tt0EjTF0xbIhLqNqU9GlIMP54IT2KZ8aKwNAhAe9ncW&#10;xUmF8YhPEJOvzGCxG8YGCK2wh/L8jKLnmSkk/TwqNFLYLx03ZRiwZGAy9slAb+8gjmHUHsnvhu8K&#10;nXBsFtJz/zxBanmVp84ISU3YcLODT0cPVRPaJnIbGV02PCcxgctMh0Gc7yPq9c+z/QUAAP//AwBQ&#10;SwMEFAAGAAgAAAAhAGvPUMzfAAAACQEAAA8AAABkcnMvZG93bnJldi54bWxMj0FPg0AQhe8m/ofN&#10;mHizSwFpiyyNMTHx4MWqB28LjCyWnSXsUui/dzzZ27zMy3vfK/aL7cUJR985UrBeRSCQatd01Cr4&#10;eH++24LwQVOje0eo4Iwe9uX1VaHzxs30hqdDaAWHkM+1AhPCkEvpa4NW+5UbkPj37UarA8uxlc2o&#10;Zw63vYyjKJNWd8QNRg/4ZLA+Hiar4Gue9LF7iass1K/JOfsMZvjZKXV7szw+gAi4hH8z/OEzOpTM&#10;VLmJGi961mnKW4KC9H4Dgg1pEq9BVHxsEpBlIS8XlL8AAAD//wMAUEsBAi0AFAAGAAgAAAAhALaD&#10;OJL+AAAA4QEAABMAAAAAAAAAAAAAAAAAAAAAAFtDb250ZW50X1R5cGVzXS54bWxQSwECLQAUAAYA&#10;CAAAACEAOP0h/9YAAACUAQAACwAAAAAAAAAAAAAAAAAvAQAAX3JlbHMvLnJlbHNQSwECLQAUAAYA&#10;CAAAACEA8+QUdhkCAADBBAAADgAAAAAAAAAAAAAAAAAuAgAAZHJzL2Uyb0RvYy54bWxQSwECLQAU&#10;AAYACAAAACEAa89QzN8AAAAJAQAADwAAAAAAAAAAAAAAAABzBAAAZHJzL2Rvd25yZXYueG1sUEsF&#10;BgAAAAAEAAQA8wAAAH8FAAAAAA==&#10;" path="m1829435,l,,,10160r1829435,l1829435,xe" fillcolor="black" stroked="f">
                <v:path arrowok="t"/>
                <w10:wrap type="topAndBottom" anchorx="page"/>
              </v:shape>
            </w:pict>
          </mc:Fallback>
        </mc:AlternateContent>
      </w:r>
    </w:p>
    <w:p w14:paraId="430473E8" w14:textId="77777777" w:rsidR="002D3425" w:rsidRDefault="00000000">
      <w:pPr>
        <w:spacing w:before="103"/>
        <w:ind w:left="23"/>
        <w:rPr>
          <w:sz w:val="16"/>
        </w:rPr>
      </w:pPr>
      <w:r>
        <w:rPr>
          <w:position w:val="7"/>
          <w:sz w:val="13"/>
        </w:rPr>
        <w:t>39</w:t>
      </w:r>
      <w:r>
        <w:rPr>
          <w:spacing w:val="23"/>
          <w:position w:val="7"/>
          <w:sz w:val="13"/>
        </w:rPr>
        <w:t xml:space="preserve"> </w:t>
      </w:r>
      <w:r>
        <w:rPr>
          <w:sz w:val="16"/>
        </w:rPr>
        <w:t>An</w:t>
      </w:r>
      <w:r>
        <w:rPr>
          <w:spacing w:val="-3"/>
          <w:sz w:val="16"/>
        </w:rPr>
        <w:t xml:space="preserve"> </w:t>
      </w:r>
      <w:r>
        <w:rPr>
          <w:sz w:val="16"/>
        </w:rPr>
        <w:t>IPPF</w:t>
      </w:r>
      <w:r>
        <w:rPr>
          <w:spacing w:val="-1"/>
          <w:sz w:val="16"/>
        </w:rPr>
        <w:t xml:space="preserve"> </w:t>
      </w:r>
      <w:r>
        <w:rPr>
          <w:sz w:val="16"/>
        </w:rPr>
        <w:t>beneficiary is</w:t>
      </w:r>
      <w:r>
        <w:rPr>
          <w:spacing w:val="-1"/>
          <w:sz w:val="16"/>
        </w:rPr>
        <w:t xml:space="preserve"> </w:t>
      </w:r>
      <w:r>
        <w:rPr>
          <w:sz w:val="16"/>
        </w:rPr>
        <w:t>someone</w:t>
      </w:r>
      <w:r>
        <w:rPr>
          <w:spacing w:val="-1"/>
          <w:sz w:val="16"/>
        </w:rPr>
        <w:t xml:space="preserve"> </w:t>
      </w:r>
      <w:r>
        <w:rPr>
          <w:sz w:val="16"/>
        </w:rPr>
        <w:t>who</w:t>
      </w:r>
      <w:r>
        <w:rPr>
          <w:spacing w:val="-3"/>
          <w:sz w:val="16"/>
        </w:rPr>
        <w:t xml:space="preserve"> </w:t>
      </w:r>
      <w:r>
        <w:rPr>
          <w:sz w:val="16"/>
        </w:rPr>
        <w:t>receives</w:t>
      </w:r>
      <w:r>
        <w:rPr>
          <w:spacing w:val="-1"/>
          <w:sz w:val="16"/>
        </w:rPr>
        <w:t xml:space="preserve"> </w:t>
      </w:r>
      <w:r>
        <w:rPr>
          <w:sz w:val="16"/>
        </w:rPr>
        <w:t>a</w:t>
      </w:r>
      <w:r>
        <w:rPr>
          <w:spacing w:val="-6"/>
          <w:sz w:val="16"/>
        </w:rPr>
        <w:t xml:space="preserve"> </w:t>
      </w:r>
      <w:r>
        <w:rPr>
          <w:sz w:val="16"/>
        </w:rPr>
        <w:t>service</w:t>
      </w:r>
      <w:r>
        <w:rPr>
          <w:spacing w:val="-1"/>
          <w:sz w:val="16"/>
        </w:rPr>
        <w:t xml:space="preserve"> </w:t>
      </w:r>
      <w:r>
        <w:rPr>
          <w:sz w:val="16"/>
        </w:rPr>
        <w:t>from</w:t>
      </w:r>
      <w:r>
        <w:rPr>
          <w:spacing w:val="-1"/>
          <w:sz w:val="16"/>
        </w:rPr>
        <w:t xml:space="preserve"> </w:t>
      </w:r>
      <w:r>
        <w:rPr>
          <w:sz w:val="16"/>
        </w:rPr>
        <w:t>IPPF</w:t>
      </w:r>
      <w:r>
        <w:rPr>
          <w:spacing w:val="-1"/>
          <w:sz w:val="16"/>
        </w:rPr>
        <w:t xml:space="preserve"> </w:t>
      </w:r>
      <w:r>
        <w:rPr>
          <w:sz w:val="16"/>
        </w:rPr>
        <w:t>or</w:t>
      </w:r>
      <w:r>
        <w:rPr>
          <w:spacing w:val="-2"/>
          <w:sz w:val="16"/>
        </w:rPr>
        <w:t xml:space="preserve"> </w:t>
      </w:r>
      <w:r>
        <w:rPr>
          <w:sz w:val="16"/>
        </w:rPr>
        <w:t>takes</w:t>
      </w:r>
      <w:r>
        <w:rPr>
          <w:spacing w:val="-1"/>
          <w:sz w:val="16"/>
        </w:rPr>
        <w:t xml:space="preserve"> </w:t>
      </w:r>
      <w:r>
        <w:rPr>
          <w:sz w:val="16"/>
        </w:rPr>
        <w:t>part</w:t>
      </w:r>
      <w:r>
        <w:rPr>
          <w:spacing w:val="-1"/>
          <w:sz w:val="16"/>
        </w:rPr>
        <w:t xml:space="preserve"> </w:t>
      </w:r>
      <w:r>
        <w:rPr>
          <w:sz w:val="16"/>
        </w:rPr>
        <w:t>in</w:t>
      </w:r>
      <w:r>
        <w:rPr>
          <w:spacing w:val="-3"/>
          <w:sz w:val="16"/>
        </w:rPr>
        <w:t xml:space="preserve"> </w:t>
      </w:r>
      <w:r>
        <w:rPr>
          <w:sz w:val="16"/>
        </w:rPr>
        <w:t>IPPF</w:t>
      </w:r>
      <w:r>
        <w:rPr>
          <w:spacing w:val="-1"/>
          <w:sz w:val="16"/>
        </w:rPr>
        <w:t xml:space="preserve"> </w:t>
      </w:r>
      <w:r>
        <w:rPr>
          <w:spacing w:val="-2"/>
          <w:sz w:val="16"/>
        </w:rPr>
        <w:t>activities</w:t>
      </w:r>
    </w:p>
    <w:p w14:paraId="430473E9" w14:textId="77777777" w:rsidR="002D3425" w:rsidRDefault="002D3425">
      <w:pPr>
        <w:rPr>
          <w:sz w:val="16"/>
        </w:rPr>
        <w:sectPr w:rsidR="002D3425">
          <w:pgSz w:w="12240" w:h="15840"/>
          <w:pgMar w:top="1360" w:right="1417" w:bottom="280" w:left="1417" w:header="720" w:footer="720" w:gutter="0"/>
          <w:cols w:space="720"/>
        </w:sectPr>
      </w:pPr>
    </w:p>
    <w:p w14:paraId="430473EA" w14:textId="77777777" w:rsidR="002D3425" w:rsidRDefault="00000000">
      <w:pPr>
        <w:pStyle w:val="Heading1"/>
        <w:spacing w:before="77"/>
      </w:pPr>
      <w:r>
        <w:lastRenderedPageBreak/>
        <w:t>Job</w:t>
      </w:r>
      <w:r>
        <w:rPr>
          <w:spacing w:val="-4"/>
        </w:rPr>
        <w:t xml:space="preserve"> </w:t>
      </w:r>
      <w:r>
        <w:rPr>
          <w:spacing w:val="-2"/>
        </w:rPr>
        <w:t>Adverts</w:t>
      </w:r>
    </w:p>
    <w:p w14:paraId="430473EB" w14:textId="77777777" w:rsidR="002D3425" w:rsidRDefault="002D3425">
      <w:pPr>
        <w:pStyle w:val="BodyText"/>
        <w:rPr>
          <w:b/>
        </w:rPr>
      </w:pPr>
    </w:p>
    <w:p w14:paraId="430473EC" w14:textId="77777777" w:rsidR="002D3425" w:rsidRDefault="002D3425">
      <w:pPr>
        <w:pStyle w:val="BodyText"/>
        <w:spacing w:before="106"/>
        <w:rPr>
          <w:b/>
        </w:rPr>
      </w:pPr>
    </w:p>
    <w:p w14:paraId="430473ED" w14:textId="77777777" w:rsidR="002D3425" w:rsidRDefault="00000000">
      <w:pPr>
        <w:pStyle w:val="BodyText"/>
        <w:spacing w:before="1"/>
        <w:ind w:left="23"/>
      </w:pPr>
      <w:proofErr w:type="gramStart"/>
      <w:r>
        <w:t>Should</w:t>
      </w:r>
      <w:proofErr w:type="gramEnd"/>
      <w:r>
        <w:t>,</w:t>
      </w:r>
      <w:r>
        <w:rPr>
          <w:spacing w:val="-9"/>
        </w:rPr>
        <w:t xml:space="preserve"> </w:t>
      </w:r>
      <w:r>
        <w:t>as</w:t>
      </w:r>
      <w:r>
        <w:rPr>
          <w:spacing w:val="-7"/>
        </w:rPr>
        <w:t xml:space="preserve"> </w:t>
      </w:r>
      <w:r>
        <w:t>a</w:t>
      </w:r>
      <w:r>
        <w:rPr>
          <w:spacing w:val="-12"/>
        </w:rPr>
        <w:t xml:space="preserve"> </w:t>
      </w:r>
      <w:r>
        <w:t>minimum,</w:t>
      </w:r>
      <w:r>
        <w:rPr>
          <w:spacing w:val="-10"/>
        </w:rPr>
        <w:t xml:space="preserve"> </w:t>
      </w:r>
      <w:r>
        <w:t>include</w:t>
      </w:r>
      <w:r>
        <w:rPr>
          <w:spacing w:val="-7"/>
        </w:rPr>
        <w:t xml:space="preserve"> </w:t>
      </w:r>
      <w:r>
        <w:t>the</w:t>
      </w:r>
      <w:r>
        <w:rPr>
          <w:spacing w:val="-6"/>
        </w:rPr>
        <w:t xml:space="preserve"> </w:t>
      </w:r>
      <w:r>
        <w:rPr>
          <w:spacing w:val="-2"/>
        </w:rPr>
        <w:t>statement:</w:t>
      </w:r>
    </w:p>
    <w:p w14:paraId="430473EE" w14:textId="77777777" w:rsidR="002D3425" w:rsidRDefault="002D3425">
      <w:pPr>
        <w:pStyle w:val="BodyText"/>
      </w:pPr>
    </w:p>
    <w:p w14:paraId="430473EF" w14:textId="77777777" w:rsidR="002D3425" w:rsidRDefault="002D3425">
      <w:pPr>
        <w:pStyle w:val="BodyText"/>
        <w:spacing w:before="102"/>
      </w:pPr>
    </w:p>
    <w:p w14:paraId="430473F0" w14:textId="77777777" w:rsidR="002D3425" w:rsidRDefault="00000000">
      <w:pPr>
        <w:pStyle w:val="BodyText"/>
        <w:spacing w:line="259" w:lineRule="auto"/>
        <w:ind w:left="23"/>
      </w:pPr>
      <w:r>
        <w:t>“IPPF</w:t>
      </w:r>
      <w:r>
        <w:rPr>
          <w:spacing w:val="-3"/>
        </w:rPr>
        <w:t xml:space="preserve"> </w:t>
      </w:r>
      <w:r>
        <w:t>is</w:t>
      </w:r>
      <w:r>
        <w:rPr>
          <w:spacing w:val="-3"/>
        </w:rPr>
        <w:t xml:space="preserve"> </w:t>
      </w:r>
      <w:r>
        <w:t>committed</w:t>
      </w:r>
      <w:r>
        <w:rPr>
          <w:spacing w:val="-2"/>
        </w:rPr>
        <w:t xml:space="preserve"> </w:t>
      </w:r>
      <w:r>
        <w:t>to</w:t>
      </w:r>
      <w:r>
        <w:rPr>
          <w:spacing w:val="-5"/>
        </w:rPr>
        <w:t xml:space="preserve"> </w:t>
      </w:r>
      <w:r>
        <w:t>safeguarding</w:t>
      </w:r>
      <w:r>
        <w:rPr>
          <w:spacing w:val="-4"/>
        </w:rPr>
        <w:t xml:space="preserve"> </w:t>
      </w:r>
      <w:r>
        <w:t>and</w:t>
      </w:r>
      <w:r>
        <w:rPr>
          <w:spacing w:val="-2"/>
        </w:rPr>
        <w:t xml:space="preserve"> </w:t>
      </w:r>
      <w:r>
        <w:t>promoting</w:t>
      </w:r>
      <w:r>
        <w:rPr>
          <w:spacing w:val="-4"/>
        </w:rPr>
        <w:t xml:space="preserve"> </w:t>
      </w:r>
      <w:r>
        <w:t>the</w:t>
      </w:r>
      <w:r>
        <w:rPr>
          <w:spacing w:val="-4"/>
        </w:rPr>
        <w:t xml:space="preserve"> </w:t>
      </w:r>
      <w:r>
        <w:t>welfare</w:t>
      </w:r>
      <w:r>
        <w:rPr>
          <w:spacing w:val="-4"/>
        </w:rPr>
        <w:t xml:space="preserve"> </w:t>
      </w:r>
      <w:r>
        <w:t>of</w:t>
      </w:r>
      <w:r>
        <w:rPr>
          <w:spacing w:val="-4"/>
        </w:rPr>
        <w:t xml:space="preserve"> </w:t>
      </w:r>
      <w:r>
        <w:t>children,</w:t>
      </w:r>
      <w:r>
        <w:rPr>
          <w:spacing w:val="-6"/>
        </w:rPr>
        <w:t xml:space="preserve"> </w:t>
      </w:r>
      <w:r>
        <w:t>young</w:t>
      </w:r>
      <w:r>
        <w:rPr>
          <w:spacing w:val="-5"/>
        </w:rPr>
        <w:t xml:space="preserve"> </w:t>
      </w:r>
      <w:r>
        <w:t>people and vulnerable adults and expects all employees, volunteers, contractors and partners</w:t>
      </w:r>
    </w:p>
    <w:p w14:paraId="430473F1" w14:textId="77777777" w:rsidR="002D3425" w:rsidRDefault="00000000">
      <w:pPr>
        <w:pStyle w:val="BodyText"/>
        <w:spacing w:before="1"/>
        <w:ind w:left="23"/>
      </w:pPr>
      <w:r>
        <w:t>to</w:t>
      </w:r>
      <w:r>
        <w:rPr>
          <w:spacing w:val="-6"/>
        </w:rPr>
        <w:t xml:space="preserve"> </w:t>
      </w:r>
      <w:r>
        <w:t>share</w:t>
      </w:r>
      <w:r>
        <w:rPr>
          <w:spacing w:val="-4"/>
        </w:rPr>
        <w:t xml:space="preserve"> </w:t>
      </w:r>
      <w:r>
        <w:t>this</w:t>
      </w:r>
      <w:r>
        <w:rPr>
          <w:spacing w:val="-4"/>
        </w:rPr>
        <w:t xml:space="preserve"> </w:t>
      </w:r>
      <w:r>
        <w:rPr>
          <w:spacing w:val="-2"/>
        </w:rPr>
        <w:t>commitment’</w:t>
      </w:r>
    </w:p>
    <w:p w14:paraId="430473F2" w14:textId="77777777" w:rsidR="002D3425" w:rsidRDefault="002D3425">
      <w:pPr>
        <w:pStyle w:val="BodyText"/>
      </w:pPr>
    </w:p>
    <w:p w14:paraId="430473F3" w14:textId="77777777" w:rsidR="002D3425" w:rsidRDefault="002D3425">
      <w:pPr>
        <w:pStyle w:val="BodyText"/>
        <w:spacing w:before="107"/>
      </w:pPr>
    </w:p>
    <w:p w14:paraId="430473F4" w14:textId="77777777" w:rsidR="002D3425" w:rsidRDefault="00000000">
      <w:pPr>
        <w:pStyle w:val="Heading1"/>
      </w:pPr>
      <w:r>
        <w:t>Job</w:t>
      </w:r>
      <w:r>
        <w:rPr>
          <w:spacing w:val="-4"/>
        </w:rPr>
        <w:t xml:space="preserve"> </w:t>
      </w:r>
      <w:r>
        <w:rPr>
          <w:spacing w:val="-2"/>
        </w:rPr>
        <w:t>description</w:t>
      </w:r>
    </w:p>
    <w:p w14:paraId="430473F5" w14:textId="77777777" w:rsidR="002D3425" w:rsidRDefault="002D3425">
      <w:pPr>
        <w:pStyle w:val="BodyText"/>
        <w:rPr>
          <w:b/>
        </w:rPr>
      </w:pPr>
    </w:p>
    <w:p w14:paraId="430473F6" w14:textId="77777777" w:rsidR="002D3425" w:rsidRDefault="002D3425">
      <w:pPr>
        <w:pStyle w:val="BodyText"/>
        <w:spacing w:before="102"/>
        <w:rPr>
          <w:b/>
        </w:rPr>
      </w:pPr>
    </w:p>
    <w:p w14:paraId="430473F7" w14:textId="77777777" w:rsidR="002D3425" w:rsidRDefault="00000000">
      <w:pPr>
        <w:pStyle w:val="BodyText"/>
        <w:ind w:left="23"/>
      </w:pPr>
      <w:r>
        <w:t>Should,</w:t>
      </w:r>
      <w:r>
        <w:rPr>
          <w:spacing w:val="-8"/>
        </w:rPr>
        <w:t xml:space="preserve"> </w:t>
      </w:r>
      <w:r>
        <w:t>as</w:t>
      </w:r>
      <w:r>
        <w:rPr>
          <w:spacing w:val="-5"/>
        </w:rPr>
        <w:t xml:space="preserve"> </w:t>
      </w:r>
      <w:r>
        <w:t>a</w:t>
      </w:r>
      <w:r>
        <w:rPr>
          <w:spacing w:val="-10"/>
        </w:rPr>
        <w:t xml:space="preserve"> </w:t>
      </w:r>
      <w:r>
        <w:t>minimum,</w:t>
      </w:r>
      <w:r>
        <w:rPr>
          <w:spacing w:val="-7"/>
        </w:rPr>
        <w:t xml:space="preserve"> </w:t>
      </w:r>
      <w:r>
        <w:rPr>
          <w:spacing w:val="-2"/>
        </w:rPr>
        <w:t>include:</w:t>
      </w:r>
    </w:p>
    <w:p w14:paraId="430473F8" w14:textId="77777777" w:rsidR="002D3425" w:rsidRDefault="00000000">
      <w:pPr>
        <w:pStyle w:val="ListParagraph"/>
        <w:numPr>
          <w:ilvl w:val="0"/>
          <w:numId w:val="1"/>
        </w:numPr>
        <w:tabs>
          <w:tab w:val="left" w:pos="743"/>
        </w:tabs>
        <w:spacing w:before="181"/>
        <w:jc w:val="left"/>
        <w:rPr>
          <w:sz w:val="21"/>
        </w:rPr>
      </w:pPr>
      <w:r>
        <w:rPr>
          <w:b/>
          <w:sz w:val="21"/>
        </w:rPr>
        <w:t>Statement:</w:t>
      </w:r>
      <w:r>
        <w:rPr>
          <w:b/>
          <w:spacing w:val="-9"/>
          <w:sz w:val="21"/>
        </w:rPr>
        <w:t xml:space="preserve"> </w:t>
      </w:r>
      <w:r>
        <w:rPr>
          <w:sz w:val="21"/>
        </w:rPr>
        <w:t>As</w:t>
      </w:r>
      <w:r>
        <w:rPr>
          <w:spacing w:val="-11"/>
          <w:sz w:val="21"/>
        </w:rPr>
        <w:t xml:space="preserve"> </w:t>
      </w:r>
      <w:r>
        <w:rPr>
          <w:spacing w:val="-2"/>
          <w:sz w:val="21"/>
        </w:rPr>
        <w:t>above</w:t>
      </w:r>
    </w:p>
    <w:p w14:paraId="430473F9" w14:textId="77777777" w:rsidR="002D3425" w:rsidRDefault="00000000">
      <w:pPr>
        <w:pStyle w:val="ListParagraph"/>
        <w:numPr>
          <w:ilvl w:val="0"/>
          <w:numId w:val="1"/>
        </w:numPr>
        <w:tabs>
          <w:tab w:val="left" w:pos="743"/>
        </w:tabs>
        <w:spacing w:before="19" w:line="256" w:lineRule="auto"/>
        <w:ind w:right="158"/>
        <w:jc w:val="left"/>
        <w:rPr>
          <w:sz w:val="21"/>
        </w:rPr>
      </w:pPr>
      <w:r>
        <w:rPr>
          <w:b/>
          <w:sz w:val="21"/>
        </w:rPr>
        <w:t>Role</w:t>
      </w:r>
      <w:r>
        <w:rPr>
          <w:sz w:val="21"/>
        </w:rPr>
        <w:t>:</w:t>
      </w:r>
      <w:r>
        <w:rPr>
          <w:spacing w:val="-2"/>
          <w:sz w:val="21"/>
        </w:rPr>
        <w:t xml:space="preserve"> </w:t>
      </w:r>
      <w:r>
        <w:rPr>
          <w:sz w:val="21"/>
        </w:rPr>
        <w:t>Adhere</w:t>
      </w:r>
      <w:r>
        <w:rPr>
          <w:spacing w:val="-4"/>
          <w:sz w:val="21"/>
        </w:rPr>
        <w:t xml:space="preserve"> </w:t>
      </w:r>
      <w:r>
        <w:rPr>
          <w:sz w:val="21"/>
        </w:rPr>
        <w:t>to</w:t>
      </w:r>
      <w:r>
        <w:rPr>
          <w:spacing w:val="-5"/>
          <w:sz w:val="21"/>
        </w:rPr>
        <w:t xml:space="preserve"> </w:t>
      </w:r>
      <w:r>
        <w:rPr>
          <w:sz w:val="21"/>
        </w:rPr>
        <w:t>the</w:t>
      </w:r>
      <w:r>
        <w:rPr>
          <w:spacing w:val="-7"/>
          <w:sz w:val="21"/>
        </w:rPr>
        <w:t xml:space="preserve"> </w:t>
      </w:r>
      <w:r>
        <w:rPr>
          <w:sz w:val="21"/>
        </w:rPr>
        <w:t>safeguarding</w:t>
      </w:r>
      <w:r>
        <w:rPr>
          <w:spacing w:val="-8"/>
          <w:sz w:val="21"/>
        </w:rPr>
        <w:t xml:space="preserve"> </w:t>
      </w:r>
      <w:r>
        <w:rPr>
          <w:sz w:val="21"/>
        </w:rPr>
        <w:t>reporting</w:t>
      </w:r>
      <w:r>
        <w:rPr>
          <w:spacing w:val="-4"/>
          <w:sz w:val="21"/>
        </w:rPr>
        <w:t xml:space="preserve"> </w:t>
      </w:r>
      <w:r>
        <w:rPr>
          <w:sz w:val="21"/>
        </w:rPr>
        <w:t>and</w:t>
      </w:r>
      <w:r>
        <w:rPr>
          <w:spacing w:val="-4"/>
          <w:sz w:val="21"/>
        </w:rPr>
        <w:t xml:space="preserve"> </w:t>
      </w:r>
      <w:r>
        <w:rPr>
          <w:sz w:val="21"/>
        </w:rPr>
        <w:t>monitoring</w:t>
      </w:r>
      <w:r>
        <w:rPr>
          <w:spacing w:val="-8"/>
          <w:sz w:val="21"/>
        </w:rPr>
        <w:t xml:space="preserve"> </w:t>
      </w:r>
      <w:r>
        <w:rPr>
          <w:sz w:val="21"/>
        </w:rPr>
        <w:t>requirements of</w:t>
      </w:r>
      <w:r>
        <w:rPr>
          <w:spacing w:val="-4"/>
          <w:sz w:val="21"/>
        </w:rPr>
        <w:t xml:space="preserve"> </w:t>
      </w:r>
      <w:r>
        <w:rPr>
          <w:sz w:val="21"/>
        </w:rPr>
        <w:t xml:space="preserve">this </w:t>
      </w:r>
      <w:r>
        <w:rPr>
          <w:spacing w:val="-2"/>
          <w:sz w:val="21"/>
        </w:rPr>
        <w:t>role.</w:t>
      </w:r>
    </w:p>
    <w:p w14:paraId="430473FA" w14:textId="77777777" w:rsidR="002D3425" w:rsidRDefault="00000000">
      <w:pPr>
        <w:pStyle w:val="ListParagraph"/>
        <w:numPr>
          <w:ilvl w:val="0"/>
          <w:numId w:val="1"/>
        </w:numPr>
        <w:tabs>
          <w:tab w:val="left" w:pos="743"/>
        </w:tabs>
        <w:spacing w:before="4" w:line="256" w:lineRule="auto"/>
        <w:ind w:right="397"/>
        <w:jc w:val="left"/>
        <w:rPr>
          <w:sz w:val="21"/>
        </w:rPr>
      </w:pPr>
      <w:r>
        <w:rPr>
          <w:b/>
          <w:sz w:val="21"/>
        </w:rPr>
        <w:t>Person</w:t>
      </w:r>
      <w:r>
        <w:rPr>
          <w:b/>
          <w:spacing w:val="-1"/>
          <w:sz w:val="21"/>
        </w:rPr>
        <w:t xml:space="preserve"> </w:t>
      </w:r>
      <w:r>
        <w:rPr>
          <w:b/>
          <w:sz w:val="21"/>
        </w:rPr>
        <w:t>specification</w:t>
      </w:r>
      <w:r>
        <w:rPr>
          <w:sz w:val="21"/>
        </w:rPr>
        <w:t>:</w:t>
      </w:r>
      <w:r>
        <w:rPr>
          <w:spacing w:val="-5"/>
          <w:sz w:val="21"/>
        </w:rPr>
        <w:t xml:space="preserve"> </w:t>
      </w:r>
      <w:r>
        <w:rPr>
          <w:sz w:val="21"/>
        </w:rPr>
        <w:t>Demonstrate</w:t>
      </w:r>
      <w:r>
        <w:rPr>
          <w:spacing w:val="-7"/>
          <w:sz w:val="21"/>
        </w:rPr>
        <w:t xml:space="preserve"> </w:t>
      </w:r>
      <w:r>
        <w:rPr>
          <w:sz w:val="21"/>
        </w:rPr>
        <w:t>an</w:t>
      </w:r>
      <w:r>
        <w:rPr>
          <w:spacing w:val="-6"/>
          <w:sz w:val="21"/>
        </w:rPr>
        <w:t xml:space="preserve"> </w:t>
      </w:r>
      <w:r>
        <w:rPr>
          <w:sz w:val="21"/>
        </w:rPr>
        <w:t>understanding</w:t>
      </w:r>
      <w:r>
        <w:rPr>
          <w:spacing w:val="-5"/>
          <w:sz w:val="21"/>
        </w:rPr>
        <w:t xml:space="preserve"> </w:t>
      </w:r>
      <w:r>
        <w:rPr>
          <w:sz w:val="21"/>
        </w:rPr>
        <w:t>of</w:t>
      </w:r>
      <w:r>
        <w:rPr>
          <w:spacing w:val="-3"/>
          <w:sz w:val="21"/>
        </w:rPr>
        <w:t xml:space="preserve"> </w:t>
      </w:r>
      <w:r>
        <w:rPr>
          <w:sz w:val="21"/>
        </w:rPr>
        <w:t>and</w:t>
      </w:r>
      <w:r>
        <w:rPr>
          <w:spacing w:val="-8"/>
          <w:sz w:val="21"/>
        </w:rPr>
        <w:t xml:space="preserve"> </w:t>
      </w:r>
      <w:r>
        <w:rPr>
          <w:sz w:val="21"/>
        </w:rPr>
        <w:t>commitment</w:t>
      </w:r>
      <w:r>
        <w:rPr>
          <w:spacing w:val="-8"/>
          <w:sz w:val="21"/>
        </w:rPr>
        <w:t xml:space="preserve"> </w:t>
      </w:r>
      <w:r>
        <w:rPr>
          <w:sz w:val="21"/>
        </w:rPr>
        <w:t>to safeguarding in local and international context.</w:t>
      </w:r>
    </w:p>
    <w:p w14:paraId="430473FB" w14:textId="77777777" w:rsidR="002D3425" w:rsidRDefault="00000000">
      <w:pPr>
        <w:pStyle w:val="ListParagraph"/>
        <w:numPr>
          <w:ilvl w:val="0"/>
          <w:numId w:val="1"/>
        </w:numPr>
        <w:tabs>
          <w:tab w:val="left" w:pos="743"/>
        </w:tabs>
        <w:spacing w:before="3"/>
        <w:jc w:val="left"/>
        <w:rPr>
          <w:sz w:val="21"/>
        </w:rPr>
      </w:pPr>
      <w:r>
        <w:rPr>
          <w:b/>
          <w:sz w:val="21"/>
        </w:rPr>
        <w:t>Person</w:t>
      </w:r>
      <w:r>
        <w:rPr>
          <w:b/>
          <w:spacing w:val="-14"/>
          <w:sz w:val="21"/>
        </w:rPr>
        <w:t xml:space="preserve"> </w:t>
      </w:r>
      <w:r>
        <w:rPr>
          <w:b/>
          <w:sz w:val="21"/>
        </w:rPr>
        <w:t>specification:</w:t>
      </w:r>
      <w:r>
        <w:rPr>
          <w:b/>
          <w:spacing w:val="-12"/>
          <w:sz w:val="21"/>
        </w:rPr>
        <w:t xml:space="preserve"> </w:t>
      </w:r>
      <w:r>
        <w:rPr>
          <w:sz w:val="21"/>
        </w:rPr>
        <w:t>Demonstrate</w:t>
      </w:r>
      <w:r>
        <w:rPr>
          <w:spacing w:val="-13"/>
          <w:sz w:val="21"/>
        </w:rPr>
        <w:t xml:space="preserve"> </w:t>
      </w:r>
      <w:r>
        <w:rPr>
          <w:sz w:val="21"/>
        </w:rPr>
        <w:t>a</w:t>
      </w:r>
      <w:r>
        <w:rPr>
          <w:spacing w:val="-6"/>
          <w:sz w:val="21"/>
        </w:rPr>
        <w:t xml:space="preserve"> </w:t>
      </w:r>
      <w:r>
        <w:rPr>
          <w:sz w:val="21"/>
        </w:rPr>
        <w:t>willingness</w:t>
      </w:r>
      <w:r>
        <w:rPr>
          <w:spacing w:val="-9"/>
          <w:sz w:val="21"/>
        </w:rPr>
        <w:t xml:space="preserve"> </w:t>
      </w:r>
      <w:r>
        <w:rPr>
          <w:sz w:val="21"/>
        </w:rPr>
        <w:t>to</w:t>
      </w:r>
      <w:r>
        <w:rPr>
          <w:spacing w:val="-12"/>
          <w:sz w:val="21"/>
        </w:rPr>
        <w:t xml:space="preserve"> </w:t>
      </w:r>
      <w:r>
        <w:rPr>
          <w:sz w:val="21"/>
        </w:rPr>
        <w:t>sign</w:t>
      </w:r>
      <w:r>
        <w:rPr>
          <w:spacing w:val="-9"/>
          <w:sz w:val="21"/>
        </w:rPr>
        <w:t xml:space="preserve"> </w:t>
      </w:r>
      <w:r>
        <w:rPr>
          <w:sz w:val="21"/>
        </w:rPr>
        <w:t>and</w:t>
      </w:r>
      <w:r>
        <w:rPr>
          <w:spacing w:val="-12"/>
          <w:sz w:val="21"/>
        </w:rPr>
        <w:t xml:space="preserve"> </w:t>
      </w:r>
      <w:r>
        <w:rPr>
          <w:sz w:val="21"/>
        </w:rPr>
        <w:t>adhere</w:t>
      </w:r>
      <w:r>
        <w:rPr>
          <w:spacing w:val="-9"/>
          <w:sz w:val="21"/>
        </w:rPr>
        <w:t xml:space="preserve"> </w:t>
      </w:r>
      <w:r>
        <w:rPr>
          <w:sz w:val="21"/>
        </w:rPr>
        <w:t>to</w:t>
      </w:r>
      <w:r>
        <w:rPr>
          <w:spacing w:val="-23"/>
          <w:sz w:val="21"/>
        </w:rPr>
        <w:t xml:space="preserve"> </w:t>
      </w:r>
      <w:r>
        <w:rPr>
          <w:spacing w:val="-2"/>
          <w:sz w:val="21"/>
        </w:rPr>
        <w:t>IPPF’s</w:t>
      </w:r>
    </w:p>
    <w:p w14:paraId="430473FC" w14:textId="77777777" w:rsidR="002D3425" w:rsidRDefault="00000000">
      <w:pPr>
        <w:pStyle w:val="BodyText"/>
        <w:spacing w:before="15"/>
        <w:ind w:left="743"/>
      </w:pPr>
      <w:r>
        <w:t>Code</w:t>
      </w:r>
      <w:r>
        <w:rPr>
          <w:spacing w:val="-10"/>
        </w:rPr>
        <w:t xml:space="preserve"> </w:t>
      </w:r>
      <w:r>
        <w:t>of</w:t>
      </w:r>
      <w:r>
        <w:rPr>
          <w:spacing w:val="-9"/>
        </w:rPr>
        <w:t xml:space="preserve"> </w:t>
      </w:r>
      <w:r>
        <w:t>Conduct</w:t>
      </w:r>
      <w:r>
        <w:rPr>
          <w:spacing w:val="-9"/>
        </w:rPr>
        <w:t xml:space="preserve"> </w:t>
      </w:r>
      <w:r>
        <w:t>and</w:t>
      </w:r>
      <w:r>
        <w:rPr>
          <w:spacing w:val="-8"/>
        </w:rPr>
        <w:t xml:space="preserve"> </w:t>
      </w:r>
      <w:r>
        <w:t>Safeguarding</w:t>
      </w:r>
      <w:r>
        <w:rPr>
          <w:spacing w:val="-10"/>
        </w:rPr>
        <w:t xml:space="preserve"> </w:t>
      </w:r>
      <w:r>
        <w:rPr>
          <w:spacing w:val="-2"/>
        </w:rPr>
        <w:t>Policy.</w:t>
      </w:r>
    </w:p>
    <w:p w14:paraId="430473FD" w14:textId="77777777" w:rsidR="002D3425" w:rsidRDefault="002D3425">
      <w:pPr>
        <w:pStyle w:val="BodyText"/>
        <w:spacing w:before="202"/>
      </w:pPr>
    </w:p>
    <w:p w14:paraId="430473FE" w14:textId="77777777" w:rsidR="002D3425" w:rsidRDefault="00000000">
      <w:pPr>
        <w:pStyle w:val="Heading1"/>
      </w:pPr>
      <w:r>
        <w:rPr>
          <w:spacing w:val="-2"/>
        </w:rPr>
        <w:t>Self-Disclosure</w:t>
      </w:r>
    </w:p>
    <w:p w14:paraId="430473FF" w14:textId="77777777" w:rsidR="002D3425" w:rsidRDefault="00000000">
      <w:pPr>
        <w:pStyle w:val="BodyText"/>
        <w:spacing w:before="181" w:line="259" w:lineRule="auto"/>
        <w:ind w:left="23"/>
      </w:pPr>
      <w:r>
        <w:t>Applicants</w:t>
      </w:r>
      <w:r>
        <w:rPr>
          <w:spacing w:val="-4"/>
        </w:rPr>
        <w:t xml:space="preserve"> </w:t>
      </w:r>
      <w:r>
        <w:t>are</w:t>
      </w:r>
      <w:r>
        <w:rPr>
          <w:spacing w:val="-4"/>
        </w:rPr>
        <w:t xml:space="preserve"> </w:t>
      </w:r>
      <w:r>
        <w:t>required</w:t>
      </w:r>
      <w:r>
        <w:rPr>
          <w:spacing w:val="-6"/>
        </w:rPr>
        <w:t xml:space="preserve"> </w:t>
      </w:r>
      <w:r>
        <w:t>to</w:t>
      </w:r>
      <w:r>
        <w:rPr>
          <w:spacing w:val="-6"/>
        </w:rPr>
        <w:t xml:space="preserve"> </w:t>
      </w:r>
      <w:r>
        <w:t>sign</w:t>
      </w:r>
      <w:r>
        <w:rPr>
          <w:spacing w:val="-4"/>
        </w:rPr>
        <w:t xml:space="preserve"> </w:t>
      </w:r>
      <w:r>
        <w:t>a</w:t>
      </w:r>
      <w:r>
        <w:rPr>
          <w:spacing w:val="-5"/>
        </w:rPr>
        <w:t xml:space="preserve"> </w:t>
      </w:r>
      <w:r>
        <w:t>self-disclosure</w:t>
      </w:r>
      <w:r>
        <w:rPr>
          <w:spacing w:val="-4"/>
        </w:rPr>
        <w:t xml:space="preserve"> </w:t>
      </w:r>
      <w:r>
        <w:t>form</w:t>
      </w:r>
      <w:r>
        <w:rPr>
          <w:spacing w:val="-4"/>
        </w:rPr>
        <w:t xml:space="preserve"> </w:t>
      </w:r>
      <w:r>
        <w:t>which</w:t>
      </w:r>
      <w:r>
        <w:rPr>
          <w:spacing w:val="-4"/>
        </w:rPr>
        <w:t xml:space="preserve"> </w:t>
      </w:r>
      <w:r>
        <w:t>acknowledges that</w:t>
      </w:r>
      <w:r>
        <w:rPr>
          <w:spacing w:val="-1"/>
        </w:rPr>
        <w:t xml:space="preserve"> </w:t>
      </w:r>
      <w:r>
        <w:t>IPPF</w:t>
      </w:r>
      <w:r>
        <w:rPr>
          <w:spacing w:val="-3"/>
        </w:rPr>
        <w:t xml:space="preserve"> </w:t>
      </w:r>
      <w:r>
        <w:t>will disclose any misconduct in references.</w:t>
      </w:r>
    </w:p>
    <w:p w14:paraId="43047400" w14:textId="77777777" w:rsidR="002D3425" w:rsidRDefault="00000000">
      <w:pPr>
        <w:pStyle w:val="Heading1"/>
        <w:spacing w:before="161"/>
      </w:pPr>
      <w:r>
        <w:t>Gaps</w:t>
      </w:r>
      <w:r>
        <w:rPr>
          <w:spacing w:val="-10"/>
        </w:rPr>
        <w:t xml:space="preserve"> </w:t>
      </w:r>
      <w:r>
        <w:t>in</w:t>
      </w:r>
      <w:r>
        <w:rPr>
          <w:spacing w:val="-7"/>
        </w:rPr>
        <w:t xml:space="preserve"> </w:t>
      </w:r>
      <w:r>
        <w:t>Employment</w:t>
      </w:r>
      <w:r>
        <w:rPr>
          <w:spacing w:val="-8"/>
        </w:rPr>
        <w:t xml:space="preserve"> </w:t>
      </w:r>
      <w:r>
        <w:rPr>
          <w:spacing w:val="-2"/>
        </w:rPr>
        <w:t>History</w:t>
      </w:r>
    </w:p>
    <w:p w14:paraId="43047401" w14:textId="77777777" w:rsidR="002D3425" w:rsidRDefault="00000000">
      <w:pPr>
        <w:pStyle w:val="BodyText"/>
        <w:spacing w:before="181" w:line="259" w:lineRule="auto"/>
        <w:ind w:left="23"/>
      </w:pPr>
      <w:r>
        <w:t>Gaps</w:t>
      </w:r>
      <w:r>
        <w:rPr>
          <w:spacing w:val="-3"/>
        </w:rPr>
        <w:t xml:space="preserve"> </w:t>
      </w:r>
      <w:r>
        <w:t>in</w:t>
      </w:r>
      <w:r>
        <w:rPr>
          <w:spacing w:val="-3"/>
        </w:rPr>
        <w:t xml:space="preserve"> </w:t>
      </w:r>
      <w:r>
        <w:t>career</w:t>
      </w:r>
      <w:r>
        <w:rPr>
          <w:spacing w:val="-3"/>
        </w:rPr>
        <w:t xml:space="preserve"> </w:t>
      </w:r>
      <w:r>
        <w:t>history</w:t>
      </w:r>
      <w:r>
        <w:rPr>
          <w:spacing w:val="-6"/>
        </w:rPr>
        <w:t xml:space="preserve"> </w:t>
      </w:r>
      <w:r>
        <w:t>must</w:t>
      </w:r>
      <w:r>
        <w:rPr>
          <w:spacing w:val="-4"/>
        </w:rPr>
        <w:t xml:space="preserve"> </w:t>
      </w:r>
      <w:r>
        <w:t>always</w:t>
      </w:r>
      <w:r>
        <w:rPr>
          <w:spacing w:val="-3"/>
        </w:rPr>
        <w:t xml:space="preserve"> </w:t>
      </w:r>
      <w:r>
        <w:t>be</w:t>
      </w:r>
      <w:r>
        <w:rPr>
          <w:spacing w:val="-3"/>
        </w:rPr>
        <w:t xml:space="preserve"> </w:t>
      </w:r>
      <w:r>
        <w:t>investigated</w:t>
      </w:r>
      <w:r>
        <w:rPr>
          <w:spacing w:val="-5"/>
        </w:rPr>
        <w:t xml:space="preserve"> </w:t>
      </w:r>
      <w:r>
        <w:t>with</w:t>
      </w:r>
      <w:r>
        <w:rPr>
          <w:spacing w:val="-2"/>
        </w:rPr>
        <w:t xml:space="preserve"> </w:t>
      </w:r>
      <w:r>
        <w:t>the</w:t>
      </w:r>
      <w:r>
        <w:rPr>
          <w:spacing w:val="-3"/>
        </w:rPr>
        <w:t xml:space="preserve"> </w:t>
      </w:r>
      <w:r>
        <w:t>candidate</w:t>
      </w:r>
      <w:r>
        <w:rPr>
          <w:spacing w:val="-3"/>
        </w:rPr>
        <w:t xml:space="preserve"> </w:t>
      </w:r>
      <w:r>
        <w:t>or</w:t>
      </w:r>
      <w:r>
        <w:rPr>
          <w:spacing w:val="-3"/>
        </w:rPr>
        <w:t xml:space="preserve"> </w:t>
      </w:r>
      <w:r>
        <w:t>with</w:t>
      </w:r>
      <w:r>
        <w:rPr>
          <w:spacing w:val="-3"/>
        </w:rPr>
        <w:t xml:space="preserve"> </w:t>
      </w:r>
      <w:r>
        <w:t>a</w:t>
      </w:r>
      <w:r>
        <w:rPr>
          <w:spacing w:val="-4"/>
        </w:rPr>
        <w:t xml:space="preserve"> </w:t>
      </w:r>
      <w:r>
        <w:t>referee and, if necessary, a request for supporting evidence should be made.</w:t>
      </w:r>
    </w:p>
    <w:p w14:paraId="43047402" w14:textId="77777777" w:rsidR="002D3425" w:rsidRDefault="00000000">
      <w:pPr>
        <w:pStyle w:val="Heading1"/>
        <w:spacing w:before="161"/>
      </w:pPr>
      <w:r>
        <w:t>Criminal</w:t>
      </w:r>
      <w:r>
        <w:rPr>
          <w:spacing w:val="-10"/>
        </w:rPr>
        <w:t xml:space="preserve"> </w:t>
      </w:r>
      <w:r>
        <w:t>Records</w:t>
      </w:r>
      <w:r>
        <w:rPr>
          <w:spacing w:val="-10"/>
        </w:rPr>
        <w:t xml:space="preserve"> </w:t>
      </w:r>
      <w:r>
        <w:rPr>
          <w:spacing w:val="-4"/>
        </w:rPr>
        <w:t>Check</w:t>
      </w:r>
    </w:p>
    <w:p w14:paraId="43047403" w14:textId="77777777" w:rsidR="002D3425" w:rsidRDefault="00000000">
      <w:pPr>
        <w:pStyle w:val="BodyText"/>
        <w:spacing w:before="177" w:line="259" w:lineRule="auto"/>
        <w:ind w:left="23" w:right="100"/>
      </w:pPr>
      <w:r>
        <w:t>IPPF acknowledges its responsibility not to knowingly allow a barred person to work with vulnerable groups (including children). IPPF will carry out appropriate checks and will inform appropriate local regulators if an individual is removed from post because they</w:t>
      </w:r>
      <w:r>
        <w:rPr>
          <w:spacing w:val="-6"/>
        </w:rPr>
        <w:t xml:space="preserve"> </w:t>
      </w:r>
      <w:r>
        <w:t>have</w:t>
      </w:r>
      <w:r>
        <w:rPr>
          <w:spacing w:val="-7"/>
        </w:rPr>
        <w:t xml:space="preserve"> </w:t>
      </w:r>
      <w:proofErr w:type="gramStart"/>
      <w:r>
        <w:t>harmed</w:t>
      </w:r>
      <w:proofErr w:type="gramEnd"/>
      <w:r>
        <w:t>,</w:t>
      </w:r>
      <w:r>
        <w:rPr>
          <w:spacing w:val="-2"/>
        </w:rPr>
        <w:t xml:space="preserve"> </w:t>
      </w:r>
      <w:r>
        <w:t>or</w:t>
      </w:r>
      <w:r>
        <w:rPr>
          <w:spacing w:val="-3"/>
        </w:rPr>
        <w:t xml:space="preserve"> </w:t>
      </w:r>
      <w:r>
        <w:t>because they</w:t>
      </w:r>
      <w:r>
        <w:rPr>
          <w:spacing w:val="-6"/>
        </w:rPr>
        <w:t xml:space="preserve"> </w:t>
      </w:r>
      <w:r>
        <w:t>pose</w:t>
      </w:r>
      <w:r>
        <w:rPr>
          <w:spacing w:val="-3"/>
        </w:rPr>
        <w:t xml:space="preserve"> </w:t>
      </w:r>
      <w:r>
        <w:t>a</w:t>
      </w:r>
      <w:r>
        <w:rPr>
          <w:spacing w:val="-4"/>
        </w:rPr>
        <w:t xml:space="preserve"> </w:t>
      </w:r>
      <w:r>
        <w:t>risk</w:t>
      </w:r>
      <w:r>
        <w:rPr>
          <w:spacing w:val="-6"/>
        </w:rPr>
        <w:t xml:space="preserve"> </w:t>
      </w:r>
      <w:r>
        <w:t>of</w:t>
      </w:r>
      <w:r>
        <w:rPr>
          <w:spacing w:val="-3"/>
        </w:rPr>
        <w:t xml:space="preserve"> </w:t>
      </w:r>
      <w:r>
        <w:t>harm</w:t>
      </w:r>
      <w:r>
        <w:rPr>
          <w:spacing w:val="-3"/>
        </w:rPr>
        <w:t xml:space="preserve"> </w:t>
      </w:r>
      <w:r>
        <w:t>to</w:t>
      </w:r>
      <w:r>
        <w:rPr>
          <w:spacing w:val="-5"/>
        </w:rPr>
        <w:t xml:space="preserve"> </w:t>
      </w:r>
      <w:r>
        <w:t>vulnerable</w:t>
      </w:r>
      <w:r>
        <w:rPr>
          <w:spacing w:val="-3"/>
        </w:rPr>
        <w:t xml:space="preserve"> </w:t>
      </w:r>
      <w:r>
        <w:t xml:space="preserve">groups (including </w:t>
      </w:r>
      <w:r>
        <w:rPr>
          <w:spacing w:val="-2"/>
        </w:rPr>
        <w:t>children).</w:t>
      </w:r>
    </w:p>
    <w:p w14:paraId="43047404" w14:textId="77777777" w:rsidR="002D3425" w:rsidRDefault="002D3425">
      <w:pPr>
        <w:pStyle w:val="BodyText"/>
      </w:pPr>
    </w:p>
    <w:p w14:paraId="43047405" w14:textId="77777777" w:rsidR="002D3425" w:rsidRDefault="002D3425">
      <w:pPr>
        <w:pStyle w:val="BodyText"/>
        <w:spacing w:before="87"/>
      </w:pPr>
    </w:p>
    <w:p w14:paraId="43047406" w14:textId="77777777" w:rsidR="002D3425" w:rsidRDefault="00000000">
      <w:pPr>
        <w:pStyle w:val="Heading1"/>
      </w:pPr>
      <w:r>
        <w:t>Verification</w:t>
      </w:r>
      <w:r>
        <w:rPr>
          <w:spacing w:val="-14"/>
        </w:rPr>
        <w:t xml:space="preserve"> </w:t>
      </w:r>
      <w:r>
        <w:t>of</w:t>
      </w:r>
      <w:r>
        <w:rPr>
          <w:spacing w:val="-12"/>
        </w:rPr>
        <w:t xml:space="preserve"> </w:t>
      </w:r>
      <w:r>
        <w:t>qualifications</w:t>
      </w:r>
      <w:r>
        <w:rPr>
          <w:spacing w:val="-14"/>
        </w:rPr>
        <w:t xml:space="preserve"> </w:t>
      </w:r>
      <w:r>
        <w:t>and</w:t>
      </w:r>
      <w:r>
        <w:rPr>
          <w:spacing w:val="-12"/>
        </w:rPr>
        <w:t xml:space="preserve"> </w:t>
      </w:r>
      <w:r>
        <w:t>experience</w:t>
      </w:r>
      <w:r>
        <w:rPr>
          <w:spacing w:val="-13"/>
        </w:rPr>
        <w:t xml:space="preserve"> </w:t>
      </w:r>
      <w:r>
        <w:t>and</w:t>
      </w:r>
      <w:r>
        <w:rPr>
          <w:spacing w:val="-11"/>
        </w:rPr>
        <w:t xml:space="preserve"> </w:t>
      </w:r>
      <w:r>
        <w:rPr>
          <w:spacing w:val="-2"/>
        </w:rPr>
        <w:t>suitability</w:t>
      </w:r>
    </w:p>
    <w:p w14:paraId="43047407" w14:textId="77777777" w:rsidR="002D3425" w:rsidRDefault="00000000">
      <w:pPr>
        <w:pStyle w:val="ListParagraph"/>
        <w:numPr>
          <w:ilvl w:val="0"/>
          <w:numId w:val="1"/>
        </w:numPr>
        <w:tabs>
          <w:tab w:val="left" w:pos="743"/>
        </w:tabs>
        <w:spacing w:before="177" w:line="256" w:lineRule="auto"/>
        <w:ind w:right="372"/>
        <w:jc w:val="left"/>
        <w:rPr>
          <w:sz w:val="21"/>
        </w:rPr>
      </w:pPr>
      <w:r>
        <w:rPr>
          <w:sz w:val="21"/>
        </w:rPr>
        <w:t>A</w:t>
      </w:r>
      <w:r>
        <w:rPr>
          <w:spacing w:val="-5"/>
          <w:sz w:val="21"/>
        </w:rPr>
        <w:t xml:space="preserve"> </w:t>
      </w:r>
      <w:r>
        <w:rPr>
          <w:sz w:val="21"/>
        </w:rPr>
        <w:t>minimum</w:t>
      </w:r>
      <w:r>
        <w:rPr>
          <w:spacing w:val="-3"/>
          <w:sz w:val="21"/>
        </w:rPr>
        <w:t xml:space="preserve"> </w:t>
      </w:r>
      <w:r>
        <w:rPr>
          <w:sz w:val="21"/>
        </w:rPr>
        <w:t>of</w:t>
      </w:r>
      <w:r>
        <w:rPr>
          <w:spacing w:val="-7"/>
          <w:sz w:val="21"/>
        </w:rPr>
        <w:t xml:space="preserve"> </w:t>
      </w:r>
      <w:r>
        <w:rPr>
          <w:sz w:val="21"/>
        </w:rPr>
        <w:t>2 written</w:t>
      </w:r>
      <w:r>
        <w:rPr>
          <w:spacing w:val="-6"/>
          <w:sz w:val="21"/>
        </w:rPr>
        <w:t xml:space="preserve"> </w:t>
      </w:r>
      <w:r>
        <w:rPr>
          <w:sz w:val="21"/>
        </w:rPr>
        <w:t>references</w:t>
      </w:r>
      <w:r>
        <w:rPr>
          <w:spacing w:val="-3"/>
          <w:sz w:val="21"/>
        </w:rPr>
        <w:t xml:space="preserve"> </w:t>
      </w:r>
      <w:proofErr w:type="gramStart"/>
      <w:r>
        <w:rPr>
          <w:sz w:val="21"/>
        </w:rPr>
        <w:t>are</w:t>
      </w:r>
      <w:proofErr w:type="gramEnd"/>
      <w:r>
        <w:rPr>
          <w:spacing w:val="-3"/>
          <w:sz w:val="21"/>
        </w:rPr>
        <w:t xml:space="preserve"> </w:t>
      </w:r>
      <w:r>
        <w:rPr>
          <w:sz w:val="21"/>
        </w:rPr>
        <w:t>required</w:t>
      </w:r>
      <w:r>
        <w:rPr>
          <w:spacing w:val="-4"/>
          <w:sz w:val="21"/>
        </w:rPr>
        <w:t xml:space="preserve"> </w:t>
      </w:r>
      <w:r>
        <w:rPr>
          <w:sz w:val="21"/>
        </w:rPr>
        <w:t>that</w:t>
      </w:r>
      <w:r>
        <w:rPr>
          <w:spacing w:val="-7"/>
          <w:sz w:val="21"/>
        </w:rPr>
        <w:t xml:space="preserve"> </w:t>
      </w:r>
      <w:r>
        <w:rPr>
          <w:sz w:val="21"/>
        </w:rPr>
        <w:t>explicitly</w:t>
      </w:r>
      <w:r>
        <w:rPr>
          <w:spacing w:val="-6"/>
          <w:sz w:val="21"/>
        </w:rPr>
        <w:t xml:space="preserve"> </w:t>
      </w:r>
      <w:r>
        <w:rPr>
          <w:sz w:val="21"/>
        </w:rPr>
        <w:t>cover questions around suitability to work with children or vulnerable</w:t>
      </w:r>
      <w:r>
        <w:rPr>
          <w:spacing w:val="-1"/>
          <w:sz w:val="21"/>
        </w:rPr>
        <w:t xml:space="preserve"> </w:t>
      </w:r>
      <w:r>
        <w:rPr>
          <w:sz w:val="21"/>
        </w:rPr>
        <w:t>adults.</w:t>
      </w:r>
    </w:p>
    <w:p w14:paraId="43047408" w14:textId="77777777" w:rsidR="002D3425" w:rsidRDefault="002D3425">
      <w:pPr>
        <w:pStyle w:val="ListParagraph"/>
        <w:spacing w:line="256" w:lineRule="auto"/>
        <w:jc w:val="left"/>
        <w:rPr>
          <w:sz w:val="21"/>
        </w:rPr>
        <w:sectPr w:rsidR="002D3425">
          <w:pgSz w:w="12240" w:h="15840"/>
          <w:pgMar w:top="1800" w:right="1417" w:bottom="280" w:left="1417" w:header="720" w:footer="720" w:gutter="0"/>
          <w:cols w:space="720"/>
        </w:sectPr>
      </w:pPr>
    </w:p>
    <w:p w14:paraId="43047409" w14:textId="77777777" w:rsidR="002D3425" w:rsidRDefault="00000000">
      <w:pPr>
        <w:pStyle w:val="ListParagraph"/>
        <w:numPr>
          <w:ilvl w:val="0"/>
          <w:numId w:val="1"/>
        </w:numPr>
        <w:tabs>
          <w:tab w:val="left" w:pos="743"/>
        </w:tabs>
        <w:spacing w:before="81"/>
        <w:jc w:val="left"/>
        <w:rPr>
          <w:sz w:val="21"/>
        </w:rPr>
      </w:pPr>
      <w:r>
        <w:rPr>
          <w:sz w:val="21"/>
        </w:rPr>
        <w:lastRenderedPageBreak/>
        <w:t>Talking</w:t>
      </w:r>
      <w:r>
        <w:rPr>
          <w:spacing w:val="-7"/>
          <w:sz w:val="21"/>
        </w:rPr>
        <w:t xml:space="preserve"> </w:t>
      </w:r>
      <w:r>
        <w:rPr>
          <w:sz w:val="21"/>
        </w:rPr>
        <w:t>to</w:t>
      </w:r>
      <w:r>
        <w:rPr>
          <w:spacing w:val="-11"/>
          <w:sz w:val="21"/>
        </w:rPr>
        <w:t xml:space="preserve"> </w:t>
      </w:r>
      <w:r>
        <w:rPr>
          <w:spacing w:val="-2"/>
          <w:sz w:val="21"/>
        </w:rPr>
        <w:t>referees</w:t>
      </w:r>
    </w:p>
    <w:p w14:paraId="4304740A" w14:textId="77777777" w:rsidR="002D3425" w:rsidRDefault="00000000">
      <w:pPr>
        <w:pStyle w:val="ListParagraph"/>
        <w:numPr>
          <w:ilvl w:val="0"/>
          <w:numId w:val="1"/>
        </w:numPr>
        <w:tabs>
          <w:tab w:val="left" w:pos="743"/>
        </w:tabs>
        <w:spacing w:before="19"/>
        <w:jc w:val="left"/>
        <w:rPr>
          <w:sz w:val="21"/>
        </w:rPr>
      </w:pPr>
      <w:r>
        <w:rPr>
          <w:sz w:val="21"/>
        </w:rPr>
        <w:t>Robust</w:t>
      </w:r>
      <w:r>
        <w:rPr>
          <w:spacing w:val="-11"/>
          <w:sz w:val="21"/>
        </w:rPr>
        <w:t xml:space="preserve"> </w:t>
      </w:r>
      <w:r>
        <w:rPr>
          <w:sz w:val="21"/>
        </w:rPr>
        <w:t>interviews</w:t>
      </w:r>
      <w:r>
        <w:rPr>
          <w:spacing w:val="-10"/>
          <w:sz w:val="21"/>
        </w:rPr>
        <w:t xml:space="preserve"> </w:t>
      </w:r>
      <w:r>
        <w:rPr>
          <w:sz w:val="21"/>
        </w:rPr>
        <w:t>that</w:t>
      </w:r>
      <w:r>
        <w:rPr>
          <w:spacing w:val="-10"/>
          <w:sz w:val="21"/>
        </w:rPr>
        <w:t xml:space="preserve"> </w:t>
      </w:r>
      <w:r>
        <w:rPr>
          <w:sz w:val="21"/>
        </w:rPr>
        <w:t>also</w:t>
      </w:r>
      <w:r>
        <w:rPr>
          <w:spacing w:val="-12"/>
          <w:sz w:val="21"/>
        </w:rPr>
        <w:t xml:space="preserve"> </w:t>
      </w:r>
      <w:r>
        <w:rPr>
          <w:sz w:val="21"/>
        </w:rPr>
        <w:t>cover</w:t>
      </w:r>
      <w:r>
        <w:rPr>
          <w:spacing w:val="-9"/>
          <w:sz w:val="21"/>
        </w:rPr>
        <w:t xml:space="preserve"> </w:t>
      </w:r>
      <w:r>
        <w:rPr>
          <w:sz w:val="21"/>
        </w:rPr>
        <w:t>safeguarding,</w:t>
      </w:r>
      <w:r>
        <w:rPr>
          <w:spacing w:val="-13"/>
          <w:sz w:val="21"/>
        </w:rPr>
        <w:t xml:space="preserve"> </w:t>
      </w:r>
      <w:r>
        <w:rPr>
          <w:sz w:val="21"/>
        </w:rPr>
        <w:t>equality,</w:t>
      </w:r>
      <w:r>
        <w:rPr>
          <w:spacing w:val="-12"/>
          <w:sz w:val="21"/>
        </w:rPr>
        <w:t xml:space="preserve"> </w:t>
      </w:r>
      <w:r>
        <w:rPr>
          <w:sz w:val="21"/>
        </w:rPr>
        <w:t>and</w:t>
      </w:r>
      <w:r>
        <w:rPr>
          <w:spacing w:val="-18"/>
          <w:sz w:val="21"/>
        </w:rPr>
        <w:t xml:space="preserve"> </w:t>
      </w:r>
      <w:r>
        <w:rPr>
          <w:spacing w:val="-2"/>
          <w:sz w:val="21"/>
        </w:rPr>
        <w:t>diversity</w:t>
      </w:r>
    </w:p>
    <w:p w14:paraId="4304740B" w14:textId="77777777" w:rsidR="002D3425" w:rsidRDefault="002D3425">
      <w:pPr>
        <w:pStyle w:val="BodyText"/>
        <w:spacing w:before="183"/>
      </w:pPr>
    </w:p>
    <w:p w14:paraId="4304740C" w14:textId="77777777" w:rsidR="002D3425" w:rsidRDefault="00000000">
      <w:pPr>
        <w:pStyle w:val="Heading1"/>
      </w:pPr>
      <w:r>
        <w:t>Contract</w:t>
      </w:r>
      <w:r>
        <w:rPr>
          <w:spacing w:val="-10"/>
        </w:rPr>
        <w:t xml:space="preserve"> </w:t>
      </w:r>
      <w:r>
        <w:rPr>
          <w:spacing w:val="-2"/>
        </w:rPr>
        <w:t>terms</w:t>
      </w:r>
    </w:p>
    <w:p w14:paraId="4304740D" w14:textId="77777777" w:rsidR="002D3425" w:rsidRDefault="00000000">
      <w:pPr>
        <w:pStyle w:val="BodyText"/>
        <w:spacing w:before="182" w:line="259" w:lineRule="auto"/>
        <w:ind w:left="23" w:right="44"/>
      </w:pPr>
      <w:r>
        <w:t>Employment contracts should include reference to the IPPF Code of Conduct Individual contractor’s</w:t>
      </w:r>
      <w:r>
        <w:rPr>
          <w:spacing w:val="-3"/>
        </w:rPr>
        <w:t xml:space="preserve"> </w:t>
      </w:r>
      <w:r>
        <w:t>contract</w:t>
      </w:r>
      <w:r>
        <w:rPr>
          <w:spacing w:val="-4"/>
        </w:rPr>
        <w:t xml:space="preserve"> </w:t>
      </w:r>
      <w:r>
        <w:t>should</w:t>
      </w:r>
      <w:r>
        <w:rPr>
          <w:spacing w:val="-8"/>
        </w:rPr>
        <w:t xml:space="preserve"> </w:t>
      </w:r>
      <w:r>
        <w:t>include:</w:t>
      </w:r>
      <w:r>
        <w:rPr>
          <w:spacing w:val="-5"/>
        </w:rPr>
        <w:t xml:space="preserve"> </w:t>
      </w:r>
      <w:r>
        <w:t>“By</w:t>
      </w:r>
      <w:r>
        <w:rPr>
          <w:spacing w:val="-2"/>
        </w:rPr>
        <w:t xml:space="preserve"> </w:t>
      </w:r>
      <w:r>
        <w:t>signing</w:t>
      </w:r>
      <w:r>
        <w:rPr>
          <w:spacing w:val="-5"/>
        </w:rPr>
        <w:t xml:space="preserve"> </w:t>
      </w:r>
      <w:r>
        <w:t>the</w:t>
      </w:r>
      <w:r>
        <w:rPr>
          <w:spacing w:val="-3"/>
        </w:rPr>
        <w:t xml:space="preserve"> </w:t>
      </w:r>
      <w:r>
        <w:t>below,</w:t>
      </w:r>
      <w:r>
        <w:rPr>
          <w:spacing w:val="-6"/>
        </w:rPr>
        <w:t xml:space="preserve"> </w:t>
      </w:r>
      <w:r>
        <w:t>I,</w:t>
      </w:r>
      <w:r>
        <w:rPr>
          <w:spacing w:val="-2"/>
        </w:rPr>
        <w:t xml:space="preserve"> </w:t>
      </w:r>
      <w:r>
        <w:t>the Individual</w:t>
      </w:r>
      <w:r>
        <w:rPr>
          <w:spacing w:val="-3"/>
        </w:rPr>
        <w:t xml:space="preserve"> </w:t>
      </w:r>
      <w:r>
        <w:t>Contractor, acknowledge and agree that I have read and accept the terms of this Contract and that I have read and understood and agree to abide by the IPPF code of conduct.”</w:t>
      </w:r>
    </w:p>
    <w:p w14:paraId="4304740E" w14:textId="77777777" w:rsidR="002D3425" w:rsidRDefault="00000000">
      <w:pPr>
        <w:pStyle w:val="Heading1"/>
        <w:spacing w:before="161"/>
      </w:pPr>
      <w:r>
        <w:t>Mandatory</w:t>
      </w:r>
      <w:r>
        <w:rPr>
          <w:spacing w:val="-13"/>
        </w:rPr>
        <w:t xml:space="preserve"> </w:t>
      </w:r>
      <w:r>
        <w:t>safeguarding</w:t>
      </w:r>
      <w:r>
        <w:rPr>
          <w:spacing w:val="-13"/>
        </w:rPr>
        <w:t xml:space="preserve"> </w:t>
      </w:r>
      <w:r>
        <w:t>induction</w:t>
      </w:r>
      <w:r>
        <w:rPr>
          <w:spacing w:val="-16"/>
        </w:rPr>
        <w:t xml:space="preserve"> </w:t>
      </w:r>
      <w:r>
        <w:t>and</w:t>
      </w:r>
      <w:r>
        <w:rPr>
          <w:spacing w:val="-17"/>
        </w:rPr>
        <w:t xml:space="preserve"> </w:t>
      </w:r>
      <w:r>
        <w:t>yearly</w:t>
      </w:r>
      <w:r>
        <w:rPr>
          <w:spacing w:val="-13"/>
        </w:rPr>
        <w:t xml:space="preserve"> </w:t>
      </w:r>
      <w:r>
        <w:t>safeguarding</w:t>
      </w:r>
      <w:r>
        <w:rPr>
          <w:spacing w:val="-16"/>
        </w:rPr>
        <w:t xml:space="preserve"> </w:t>
      </w:r>
      <w:r>
        <w:rPr>
          <w:spacing w:val="-2"/>
        </w:rPr>
        <w:t>training</w:t>
      </w:r>
    </w:p>
    <w:p w14:paraId="4304740F" w14:textId="77777777" w:rsidR="002D3425" w:rsidRDefault="00000000">
      <w:pPr>
        <w:pStyle w:val="BodyText"/>
        <w:spacing w:before="177" w:line="259" w:lineRule="auto"/>
        <w:ind w:left="23"/>
      </w:pPr>
      <w:r>
        <w:t>Training</w:t>
      </w:r>
      <w:r>
        <w:rPr>
          <w:spacing w:val="-2"/>
        </w:rPr>
        <w:t xml:space="preserve"> </w:t>
      </w:r>
      <w:proofErr w:type="gramStart"/>
      <w:r>
        <w:t>on</w:t>
      </w:r>
      <w:proofErr w:type="gramEnd"/>
      <w:r>
        <w:rPr>
          <w:spacing w:val="-4"/>
        </w:rPr>
        <w:t xml:space="preserve"> </w:t>
      </w:r>
      <w:r>
        <w:t>safeguarding</w:t>
      </w:r>
      <w:r>
        <w:rPr>
          <w:spacing w:val="-6"/>
        </w:rPr>
        <w:t xml:space="preserve"> </w:t>
      </w:r>
      <w:r>
        <w:t>will be</w:t>
      </w:r>
      <w:r>
        <w:rPr>
          <w:spacing w:val="-8"/>
        </w:rPr>
        <w:t xml:space="preserve"> </w:t>
      </w:r>
      <w:r>
        <w:t>made</w:t>
      </w:r>
      <w:r>
        <w:rPr>
          <w:spacing w:val="-4"/>
        </w:rPr>
        <w:t xml:space="preserve"> </w:t>
      </w:r>
      <w:r>
        <w:t>mandatory</w:t>
      </w:r>
      <w:r>
        <w:rPr>
          <w:spacing w:val="-3"/>
        </w:rPr>
        <w:t xml:space="preserve"> </w:t>
      </w:r>
      <w:r>
        <w:t>to</w:t>
      </w:r>
      <w:r>
        <w:rPr>
          <w:spacing w:val="-6"/>
        </w:rPr>
        <w:t xml:space="preserve"> </w:t>
      </w:r>
      <w:r>
        <w:t>all</w:t>
      </w:r>
      <w:r>
        <w:rPr>
          <w:spacing w:val="-4"/>
        </w:rPr>
        <w:t xml:space="preserve"> </w:t>
      </w:r>
      <w:r>
        <w:t>as</w:t>
      </w:r>
      <w:r>
        <w:rPr>
          <w:spacing w:val="-4"/>
        </w:rPr>
        <w:t xml:space="preserve"> </w:t>
      </w:r>
      <w:r>
        <w:t>part</w:t>
      </w:r>
      <w:r>
        <w:rPr>
          <w:spacing w:val="-1"/>
        </w:rPr>
        <w:t xml:space="preserve"> </w:t>
      </w:r>
      <w:r>
        <w:t>of</w:t>
      </w:r>
      <w:r>
        <w:rPr>
          <w:spacing w:val="-4"/>
        </w:rPr>
        <w:t xml:space="preserve"> </w:t>
      </w:r>
      <w:r>
        <w:t>the</w:t>
      </w:r>
      <w:r>
        <w:rPr>
          <w:spacing w:val="-4"/>
        </w:rPr>
        <w:t xml:space="preserve"> </w:t>
      </w:r>
      <w:r>
        <w:t xml:space="preserve">induction </w:t>
      </w:r>
      <w:proofErr w:type="spellStart"/>
      <w:r>
        <w:t>programme</w:t>
      </w:r>
      <w:proofErr w:type="spellEnd"/>
      <w:r>
        <w:t xml:space="preserve"> with regular refresher </w:t>
      </w:r>
      <w:proofErr w:type="gramStart"/>
      <w:r>
        <w:t>trainings</w:t>
      </w:r>
      <w:proofErr w:type="gramEnd"/>
      <w:r>
        <w:t>.</w:t>
      </w:r>
    </w:p>
    <w:p w14:paraId="43047410" w14:textId="77777777" w:rsidR="002D3425" w:rsidRDefault="00000000">
      <w:pPr>
        <w:pStyle w:val="Heading1"/>
        <w:spacing w:before="161"/>
      </w:pPr>
      <w:r>
        <w:t>Giving</w:t>
      </w:r>
      <w:r>
        <w:rPr>
          <w:spacing w:val="-5"/>
        </w:rPr>
        <w:t xml:space="preserve"> </w:t>
      </w:r>
      <w:r>
        <w:rPr>
          <w:spacing w:val="-2"/>
        </w:rPr>
        <w:t>references</w:t>
      </w:r>
    </w:p>
    <w:p w14:paraId="43047411" w14:textId="77777777" w:rsidR="002D3425" w:rsidRDefault="00000000">
      <w:pPr>
        <w:pStyle w:val="BodyText"/>
        <w:spacing w:before="181" w:line="259" w:lineRule="auto"/>
        <w:ind w:left="23"/>
      </w:pPr>
      <w:r>
        <w:t xml:space="preserve">IPPF will </w:t>
      </w:r>
      <w:proofErr w:type="gramStart"/>
      <w:r>
        <w:t>disclose</w:t>
      </w:r>
      <w:proofErr w:type="gramEnd"/>
      <w:r>
        <w:t xml:space="preserve"> in written </w:t>
      </w:r>
      <w:proofErr w:type="gramStart"/>
      <w:r>
        <w:t>references</w:t>
      </w:r>
      <w:proofErr w:type="gramEnd"/>
      <w:r>
        <w:t xml:space="preserve"> when someone has been dismissed for serious misconduct or left before an investigation </w:t>
      </w:r>
      <w:proofErr w:type="gramStart"/>
      <w:r>
        <w:t>was</w:t>
      </w:r>
      <w:proofErr w:type="gramEnd"/>
      <w:r>
        <w:t xml:space="preserve"> completed. References should only be sent</w:t>
      </w:r>
      <w:r>
        <w:rPr>
          <w:spacing w:val="-8"/>
        </w:rPr>
        <w:t xml:space="preserve"> </w:t>
      </w:r>
      <w:r>
        <w:t>from</w:t>
      </w:r>
      <w:r>
        <w:rPr>
          <w:spacing w:val="-3"/>
        </w:rPr>
        <w:t xml:space="preserve"> </w:t>
      </w:r>
      <w:r>
        <w:t>Human</w:t>
      </w:r>
      <w:r>
        <w:rPr>
          <w:spacing w:val="-3"/>
        </w:rPr>
        <w:t xml:space="preserve"> </w:t>
      </w:r>
      <w:r>
        <w:t>Resources</w:t>
      </w:r>
      <w:r>
        <w:rPr>
          <w:spacing w:val="-3"/>
        </w:rPr>
        <w:t xml:space="preserve"> </w:t>
      </w:r>
      <w:r>
        <w:t>and</w:t>
      </w:r>
      <w:r>
        <w:rPr>
          <w:spacing w:val="-5"/>
        </w:rPr>
        <w:t xml:space="preserve"> </w:t>
      </w:r>
      <w:r>
        <w:t>should</w:t>
      </w:r>
      <w:r>
        <w:rPr>
          <w:spacing w:val="-1"/>
        </w:rPr>
        <w:t xml:space="preserve"> </w:t>
      </w:r>
      <w:r>
        <w:t>state</w:t>
      </w:r>
      <w:r>
        <w:rPr>
          <w:spacing w:val="-2"/>
        </w:rPr>
        <w:t xml:space="preserve"> </w:t>
      </w:r>
      <w:r>
        <w:t>that</w:t>
      </w:r>
      <w:r>
        <w:rPr>
          <w:spacing w:val="-4"/>
        </w:rPr>
        <w:t xml:space="preserve"> </w:t>
      </w:r>
      <w:r>
        <w:t>they</w:t>
      </w:r>
      <w:r>
        <w:rPr>
          <w:spacing w:val="-6"/>
        </w:rPr>
        <w:t xml:space="preserve"> </w:t>
      </w:r>
      <w:r>
        <w:t>are</w:t>
      </w:r>
      <w:r>
        <w:rPr>
          <w:spacing w:val="-3"/>
        </w:rPr>
        <w:t xml:space="preserve"> </w:t>
      </w:r>
      <w:r>
        <w:t>from</w:t>
      </w:r>
      <w:r>
        <w:rPr>
          <w:spacing w:val="-3"/>
        </w:rPr>
        <w:t xml:space="preserve"> </w:t>
      </w:r>
      <w:r>
        <w:t>Human</w:t>
      </w:r>
      <w:r>
        <w:rPr>
          <w:spacing w:val="-3"/>
        </w:rPr>
        <w:t xml:space="preserve"> </w:t>
      </w:r>
      <w:r>
        <w:t>Resources</w:t>
      </w:r>
      <w:r>
        <w:rPr>
          <w:spacing w:val="-3"/>
        </w:rPr>
        <w:t xml:space="preserve"> </w:t>
      </w:r>
      <w:r>
        <w:t>so that it is clear they have been checked and verified.</w:t>
      </w:r>
    </w:p>
    <w:p w14:paraId="43047412" w14:textId="77777777" w:rsidR="002D3425" w:rsidRDefault="00000000">
      <w:pPr>
        <w:pStyle w:val="BodyText"/>
        <w:spacing w:before="158" w:line="259" w:lineRule="auto"/>
        <w:ind w:left="23"/>
      </w:pPr>
      <w:r>
        <w:rPr>
          <w:b/>
        </w:rPr>
        <w:t xml:space="preserve">Human Resource files containing safeguarding concerns and investigations </w:t>
      </w:r>
      <w:r>
        <w:t>These files should be retained past the standard periods adopted in line with data protection guidelines</w:t>
      </w:r>
      <w:r>
        <w:rPr>
          <w:spacing w:val="-3"/>
        </w:rPr>
        <w:t xml:space="preserve"> </w:t>
      </w:r>
      <w:r>
        <w:t>to</w:t>
      </w:r>
      <w:r>
        <w:rPr>
          <w:spacing w:val="-5"/>
        </w:rPr>
        <w:t xml:space="preserve"> </w:t>
      </w:r>
      <w:r>
        <w:t>ensure</w:t>
      </w:r>
      <w:r>
        <w:rPr>
          <w:spacing w:val="-3"/>
        </w:rPr>
        <w:t xml:space="preserve"> </w:t>
      </w:r>
      <w:r>
        <w:t>that,</w:t>
      </w:r>
      <w:r>
        <w:rPr>
          <w:spacing w:val="-6"/>
        </w:rPr>
        <w:t xml:space="preserve"> </w:t>
      </w:r>
      <w:r>
        <w:t>should</w:t>
      </w:r>
      <w:r>
        <w:rPr>
          <w:spacing w:val="-4"/>
        </w:rPr>
        <w:t xml:space="preserve"> </w:t>
      </w:r>
      <w:r>
        <w:t>an</w:t>
      </w:r>
      <w:r>
        <w:rPr>
          <w:spacing w:val="-2"/>
        </w:rPr>
        <w:t xml:space="preserve"> </w:t>
      </w:r>
      <w:r>
        <w:t>individual</w:t>
      </w:r>
      <w:r>
        <w:rPr>
          <w:spacing w:val="-3"/>
        </w:rPr>
        <w:t xml:space="preserve"> </w:t>
      </w:r>
      <w:r>
        <w:t>request</w:t>
      </w:r>
      <w:r>
        <w:rPr>
          <w:spacing w:val="-4"/>
        </w:rPr>
        <w:t xml:space="preserve"> </w:t>
      </w:r>
      <w:r>
        <w:t>a</w:t>
      </w:r>
      <w:r>
        <w:rPr>
          <w:spacing w:val="-8"/>
        </w:rPr>
        <w:t xml:space="preserve"> </w:t>
      </w:r>
      <w:r>
        <w:t>reference</w:t>
      </w:r>
      <w:r>
        <w:rPr>
          <w:spacing w:val="-3"/>
        </w:rPr>
        <w:t xml:space="preserve"> </w:t>
      </w:r>
      <w:proofErr w:type="gramStart"/>
      <w:r>
        <w:t>at</w:t>
      </w:r>
      <w:r>
        <w:rPr>
          <w:spacing w:val="-4"/>
        </w:rPr>
        <w:t xml:space="preserve"> </w:t>
      </w:r>
      <w:r>
        <w:t>a</w:t>
      </w:r>
      <w:r>
        <w:rPr>
          <w:spacing w:val="-4"/>
        </w:rPr>
        <w:t xml:space="preserve"> </w:t>
      </w:r>
      <w:r>
        <w:t>later date</w:t>
      </w:r>
      <w:proofErr w:type="gramEnd"/>
      <w:r>
        <w:t>, IPPF still have the information to ensure that any response to that request is appropriate and in line with this policy.</w:t>
      </w:r>
    </w:p>
    <w:p w14:paraId="43047415" w14:textId="28AD6B44" w:rsidR="002D3425" w:rsidRDefault="002D3425">
      <w:pPr>
        <w:spacing w:before="1" w:line="417" w:lineRule="auto"/>
        <w:ind w:left="23" w:right="4522"/>
        <w:rPr>
          <w:i/>
          <w:sz w:val="20"/>
        </w:rPr>
      </w:pPr>
    </w:p>
    <w:sectPr w:rsidR="002D3425">
      <w:pgSz w:w="12240" w:h="15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26C"/>
    <w:multiLevelType w:val="hybridMultilevel"/>
    <w:tmpl w:val="E9FE7850"/>
    <w:lvl w:ilvl="0" w:tplc="297CFF9A">
      <w:numFmt w:val="bullet"/>
      <w:lvlText w:val=""/>
      <w:lvlJc w:val="left"/>
      <w:pPr>
        <w:ind w:left="536" w:hanging="360"/>
      </w:pPr>
      <w:rPr>
        <w:rFonts w:ascii="Symbol" w:eastAsia="Symbol" w:hAnsi="Symbol" w:cs="Symbol" w:hint="default"/>
        <w:b w:val="0"/>
        <w:bCs w:val="0"/>
        <w:i w:val="0"/>
        <w:iCs w:val="0"/>
        <w:spacing w:val="0"/>
        <w:w w:val="100"/>
        <w:sz w:val="21"/>
        <w:szCs w:val="21"/>
        <w:lang w:val="en-US" w:eastAsia="en-US" w:bidi="ar-SA"/>
      </w:rPr>
    </w:lvl>
    <w:lvl w:ilvl="1" w:tplc="7D94FBFA">
      <w:numFmt w:val="bullet"/>
      <w:lvlText w:val="•"/>
      <w:lvlJc w:val="left"/>
      <w:pPr>
        <w:ind w:left="1478" w:hanging="360"/>
      </w:pPr>
      <w:rPr>
        <w:rFonts w:hint="default"/>
        <w:lang w:val="en-US" w:eastAsia="en-US" w:bidi="ar-SA"/>
      </w:rPr>
    </w:lvl>
    <w:lvl w:ilvl="2" w:tplc="468E2256">
      <w:numFmt w:val="bullet"/>
      <w:lvlText w:val="•"/>
      <w:lvlJc w:val="left"/>
      <w:pPr>
        <w:ind w:left="2417" w:hanging="360"/>
      </w:pPr>
      <w:rPr>
        <w:rFonts w:hint="default"/>
        <w:lang w:val="en-US" w:eastAsia="en-US" w:bidi="ar-SA"/>
      </w:rPr>
    </w:lvl>
    <w:lvl w:ilvl="3" w:tplc="7EBA29E2">
      <w:numFmt w:val="bullet"/>
      <w:lvlText w:val="•"/>
      <w:lvlJc w:val="left"/>
      <w:pPr>
        <w:ind w:left="3356" w:hanging="360"/>
      </w:pPr>
      <w:rPr>
        <w:rFonts w:hint="default"/>
        <w:lang w:val="en-US" w:eastAsia="en-US" w:bidi="ar-SA"/>
      </w:rPr>
    </w:lvl>
    <w:lvl w:ilvl="4" w:tplc="2F2857BE">
      <w:numFmt w:val="bullet"/>
      <w:lvlText w:val="•"/>
      <w:lvlJc w:val="left"/>
      <w:pPr>
        <w:ind w:left="4295" w:hanging="360"/>
      </w:pPr>
      <w:rPr>
        <w:rFonts w:hint="default"/>
        <w:lang w:val="en-US" w:eastAsia="en-US" w:bidi="ar-SA"/>
      </w:rPr>
    </w:lvl>
    <w:lvl w:ilvl="5" w:tplc="8F4C03F6">
      <w:numFmt w:val="bullet"/>
      <w:lvlText w:val="•"/>
      <w:lvlJc w:val="left"/>
      <w:pPr>
        <w:ind w:left="5234" w:hanging="360"/>
      </w:pPr>
      <w:rPr>
        <w:rFonts w:hint="default"/>
        <w:lang w:val="en-US" w:eastAsia="en-US" w:bidi="ar-SA"/>
      </w:rPr>
    </w:lvl>
    <w:lvl w:ilvl="6" w:tplc="3194860C">
      <w:numFmt w:val="bullet"/>
      <w:lvlText w:val="•"/>
      <w:lvlJc w:val="left"/>
      <w:pPr>
        <w:ind w:left="6172" w:hanging="360"/>
      </w:pPr>
      <w:rPr>
        <w:rFonts w:hint="default"/>
        <w:lang w:val="en-US" w:eastAsia="en-US" w:bidi="ar-SA"/>
      </w:rPr>
    </w:lvl>
    <w:lvl w:ilvl="7" w:tplc="F6B8A152">
      <w:numFmt w:val="bullet"/>
      <w:lvlText w:val="•"/>
      <w:lvlJc w:val="left"/>
      <w:pPr>
        <w:ind w:left="7111" w:hanging="360"/>
      </w:pPr>
      <w:rPr>
        <w:rFonts w:hint="default"/>
        <w:lang w:val="en-US" w:eastAsia="en-US" w:bidi="ar-SA"/>
      </w:rPr>
    </w:lvl>
    <w:lvl w:ilvl="8" w:tplc="5B90F59A">
      <w:numFmt w:val="bullet"/>
      <w:lvlText w:val="•"/>
      <w:lvlJc w:val="left"/>
      <w:pPr>
        <w:ind w:left="8050" w:hanging="360"/>
      </w:pPr>
      <w:rPr>
        <w:rFonts w:hint="default"/>
        <w:lang w:val="en-US" w:eastAsia="en-US" w:bidi="ar-SA"/>
      </w:rPr>
    </w:lvl>
  </w:abstractNum>
  <w:abstractNum w:abstractNumId="1" w15:restartNumberingAfterBreak="0">
    <w:nsid w:val="05757954"/>
    <w:multiLevelType w:val="hybridMultilevel"/>
    <w:tmpl w:val="D4568922"/>
    <w:lvl w:ilvl="0" w:tplc="4C1EB340">
      <w:start w:val="1"/>
      <w:numFmt w:val="decimal"/>
      <w:lvlText w:val="%1."/>
      <w:lvlJc w:val="left"/>
      <w:pPr>
        <w:ind w:left="880" w:hanging="360"/>
        <w:jc w:val="left"/>
      </w:pPr>
      <w:rPr>
        <w:rFonts w:ascii="Verdana" w:eastAsia="Verdana" w:hAnsi="Verdana" w:cs="Verdana" w:hint="default"/>
        <w:b w:val="0"/>
        <w:bCs w:val="0"/>
        <w:i w:val="0"/>
        <w:iCs w:val="0"/>
        <w:spacing w:val="0"/>
        <w:w w:val="97"/>
        <w:sz w:val="21"/>
        <w:szCs w:val="21"/>
        <w:lang w:val="en-US" w:eastAsia="en-US" w:bidi="ar-SA"/>
      </w:rPr>
    </w:lvl>
    <w:lvl w:ilvl="1" w:tplc="1824641E">
      <w:start w:val="1"/>
      <w:numFmt w:val="lowerRoman"/>
      <w:lvlText w:val="%2."/>
      <w:lvlJc w:val="left"/>
      <w:pPr>
        <w:ind w:left="1617" w:hanging="497"/>
        <w:jc w:val="left"/>
      </w:pPr>
      <w:rPr>
        <w:rFonts w:ascii="Verdana" w:eastAsia="Verdana" w:hAnsi="Verdana" w:cs="Verdana" w:hint="default"/>
        <w:b w:val="0"/>
        <w:bCs w:val="0"/>
        <w:i w:val="0"/>
        <w:iCs w:val="0"/>
        <w:spacing w:val="0"/>
        <w:w w:val="100"/>
        <w:sz w:val="21"/>
        <w:szCs w:val="21"/>
        <w:lang w:val="en-US" w:eastAsia="en-US" w:bidi="ar-SA"/>
      </w:rPr>
    </w:lvl>
    <w:lvl w:ilvl="2" w:tplc="3A843990">
      <w:numFmt w:val="bullet"/>
      <w:lvlText w:val="•"/>
      <w:lvlJc w:val="left"/>
      <w:pPr>
        <w:ind w:left="2543" w:hanging="497"/>
      </w:pPr>
      <w:rPr>
        <w:rFonts w:hint="default"/>
        <w:lang w:val="en-US" w:eastAsia="en-US" w:bidi="ar-SA"/>
      </w:rPr>
    </w:lvl>
    <w:lvl w:ilvl="3" w:tplc="C7F6D2E4">
      <w:numFmt w:val="bullet"/>
      <w:lvlText w:val="•"/>
      <w:lvlJc w:val="left"/>
      <w:pPr>
        <w:ind w:left="3466" w:hanging="497"/>
      </w:pPr>
      <w:rPr>
        <w:rFonts w:hint="default"/>
        <w:lang w:val="en-US" w:eastAsia="en-US" w:bidi="ar-SA"/>
      </w:rPr>
    </w:lvl>
    <w:lvl w:ilvl="4" w:tplc="33349C54">
      <w:numFmt w:val="bullet"/>
      <w:lvlText w:val="•"/>
      <w:lvlJc w:val="left"/>
      <w:pPr>
        <w:ind w:left="4389" w:hanging="497"/>
      </w:pPr>
      <w:rPr>
        <w:rFonts w:hint="default"/>
        <w:lang w:val="en-US" w:eastAsia="en-US" w:bidi="ar-SA"/>
      </w:rPr>
    </w:lvl>
    <w:lvl w:ilvl="5" w:tplc="B1B26E22">
      <w:numFmt w:val="bullet"/>
      <w:lvlText w:val="•"/>
      <w:lvlJc w:val="left"/>
      <w:pPr>
        <w:ind w:left="5312" w:hanging="497"/>
      </w:pPr>
      <w:rPr>
        <w:rFonts w:hint="default"/>
        <w:lang w:val="en-US" w:eastAsia="en-US" w:bidi="ar-SA"/>
      </w:rPr>
    </w:lvl>
    <w:lvl w:ilvl="6" w:tplc="8E54C8AC">
      <w:numFmt w:val="bullet"/>
      <w:lvlText w:val="•"/>
      <w:lvlJc w:val="left"/>
      <w:pPr>
        <w:ind w:left="6235" w:hanging="497"/>
      </w:pPr>
      <w:rPr>
        <w:rFonts w:hint="default"/>
        <w:lang w:val="en-US" w:eastAsia="en-US" w:bidi="ar-SA"/>
      </w:rPr>
    </w:lvl>
    <w:lvl w:ilvl="7" w:tplc="EBF478A2">
      <w:numFmt w:val="bullet"/>
      <w:lvlText w:val="•"/>
      <w:lvlJc w:val="left"/>
      <w:pPr>
        <w:ind w:left="7158" w:hanging="497"/>
      </w:pPr>
      <w:rPr>
        <w:rFonts w:hint="default"/>
        <w:lang w:val="en-US" w:eastAsia="en-US" w:bidi="ar-SA"/>
      </w:rPr>
    </w:lvl>
    <w:lvl w:ilvl="8" w:tplc="6DA02D94">
      <w:numFmt w:val="bullet"/>
      <w:lvlText w:val="•"/>
      <w:lvlJc w:val="left"/>
      <w:pPr>
        <w:ind w:left="8081" w:hanging="497"/>
      </w:pPr>
      <w:rPr>
        <w:rFonts w:hint="default"/>
        <w:lang w:val="en-US" w:eastAsia="en-US" w:bidi="ar-SA"/>
      </w:rPr>
    </w:lvl>
  </w:abstractNum>
  <w:abstractNum w:abstractNumId="2" w15:restartNumberingAfterBreak="0">
    <w:nsid w:val="1CBC1AAC"/>
    <w:multiLevelType w:val="hybridMultilevel"/>
    <w:tmpl w:val="F21CC1E2"/>
    <w:lvl w:ilvl="0" w:tplc="8ABCC9CC">
      <w:numFmt w:val="bullet"/>
      <w:lvlText w:val=""/>
      <w:lvlJc w:val="left"/>
      <w:pPr>
        <w:ind w:left="743" w:hanging="360"/>
      </w:pPr>
      <w:rPr>
        <w:rFonts w:ascii="Symbol" w:eastAsia="Symbol" w:hAnsi="Symbol" w:cs="Symbol" w:hint="default"/>
        <w:b w:val="0"/>
        <w:bCs w:val="0"/>
        <w:i w:val="0"/>
        <w:iCs w:val="0"/>
        <w:spacing w:val="0"/>
        <w:w w:val="100"/>
        <w:sz w:val="21"/>
        <w:szCs w:val="21"/>
        <w:lang w:val="en-US" w:eastAsia="en-US" w:bidi="ar-SA"/>
      </w:rPr>
    </w:lvl>
    <w:lvl w:ilvl="1" w:tplc="2514B924">
      <w:numFmt w:val="bullet"/>
      <w:lvlText w:val="•"/>
      <w:lvlJc w:val="left"/>
      <w:pPr>
        <w:ind w:left="1606" w:hanging="360"/>
      </w:pPr>
      <w:rPr>
        <w:rFonts w:hint="default"/>
        <w:lang w:val="en-US" w:eastAsia="en-US" w:bidi="ar-SA"/>
      </w:rPr>
    </w:lvl>
    <w:lvl w:ilvl="2" w:tplc="50621EE8">
      <w:numFmt w:val="bullet"/>
      <w:lvlText w:val="•"/>
      <w:lvlJc w:val="left"/>
      <w:pPr>
        <w:ind w:left="2473" w:hanging="360"/>
      </w:pPr>
      <w:rPr>
        <w:rFonts w:hint="default"/>
        <w:lang w:val="en-US" w:eastAsia="en-US" w:bidi="ar-SA"/>
      </w:rPr>
    </w:lvl>
    <w:lvl w:ilvl="3" w:tplc="0EA08376">
      <w:numFmt w:val="bullet"/>
      <w:lvlText w:val="•"/>
      <w:lvlJc w:val="left"/>
      <w:pPr>
        <w:ind w:left="3339" w:hanging="360"/>
      </w:pPr>
      <w:rPr>
        <w:rFonts w:hint="default"/>
        <w:lang w:val="en-US" w:eastAsia="en-US" w:bidi="ar-SA"/>
      </w:rPr>
    </w:lvl>
    <w:lvl w:ilvl="4" w:tplc="E12633A0">
      <w:numFmt w:val="bullet"/>
      <w:lvlText w:val="•"/>
      <w:lvlJc w:val="left"/>
      <w:pPr>
        <w:ind w:left="4206" w:hanging="360"/>
      </w:pPr>
      <w:rPr>
        <w:rFonts w:hint="default"/>
        <w:lang w:val="en-US" w:eastAsia="en-US" w:bidi="ar-SA"/>
      </w:rPr>
    </w:lvl>
    <w:lvl w:ilvl="5" w:tplc="06C65A2E">
      <w:numFmt w:val="bullet"/>
      <w:lvlText w:val="•"/>
      <w:lvlJc w:val="left"/>
      <w:pPr>
        <w:ind w:left="5073" w:hanging="360"/>
      </w:pPr>
      <w:rPr>
        <w:rFonts w:hint="default"/>
        <w:lang w:val="en-US" w:eastAsia="en-US" w:bidi="ar-SA"/>
      </w:rPr>
    </w:lvl>
    <w:lvl w:ilvl="6" w:tplc="E876AEF0">
      <w:numFmt w:val="bullet"/>
      <w:lvlText w:val="•"/>
      <w:lvlJc w:val="left"/>
      <w:pPr>
        <w:ind w:left="5939" w:hanging="360"/>
      </w:pPr>
      <w:rPr>
        <w:rFonts w:hint="default"/>
        <w:lang w:val="en-US" w:eastAsia="en-US" w:bidi="ar-SA"/>
      </w:rPr>
    </w:lvl>
    <w:lvl w:ilvl="7" w:tplc="E13AF0A0">
      <w:numFmt w:val="bullet"/>
      <w:lvlText w:val="•"/>
      <w:lvlJc w:val="left"/>
      <w:pPr>
        <w:ind w:left="6806" w:hanging="360"/>
      </w:pPr>
      <w:rPr>
        <w:rFonts w:hint="default"/>
        <w:lang w:val="en-US" w:eastAsia="en-US" w:bidi="ar-SA"/>
      </w:rPr>
    </w:lvl>
    <w:lvl w:ilvl="8" w:tplc="EE06022A">
      <w:numFmt w:val="bullet"/>
      <w:lvlText w:val="•"/>
      <w:lvlJc w:val="left"/>
      <w:pPr>
        <w:ind w:left="7672" w:hanging="360"/>
      </w:pPr>
      <w:rPr>
        <w:rFonts w:hint="default"/>
        <w:lang w:val="en-US" w:eastAsia="en-US" w:bidi="ar-SA"/>
      </w:rPr>
    </w:lvl>
  </w:abstractNum>
  <w:num w:numId="1" w16cid:durableId="596063084">
    <w:abstractNumId w:val="2"/>
  </w:num>
  <w:num w:numId="2" w16cid:durableId="1233539573">
    <w:abstractNumId w:val="0"/>
  </w:num>
  <w:num w:numId="3" w16cid:durableId="1527792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D3425"/>
    <w:rsid w:val="002D3425"/>
    <w:rsid w:val="00691350"/>
    <w:rsid w:val="009E380D"/>
    <w:rsid w:val="00C55270"/>
    <w:rsid w:val="00D93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303"/>
  <w15:docId w15:val="{DA77EF92-C3D3-49BC-A94A-1402CB11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3"/>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80" w:hanging="360"/>
      <w:jc w:val="both"/>
    </w:pPr>
  </w:style>
  <w:style w:type="paragraph" w:customStyle="1" w:styleId="TableParagraph">
    <w:name w:val="Table Paragraph"/>
    <w:basedOn w:val="Normal"/>
    <w:uiPriority w:val="1"/>
    <w:qFormat/>
  </w:style>
  <w:style w:type="paragraph" w:styleId="NoSpacing">
    <w:name w:val="No Spacing"/>
    <w:uiPriority w:val="1"/>
    <w:qFormat/>
    <w:rsid w:val="009E380D"/>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hchr.org/EN/ProfessionalInterest/Pages/CESCR.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hchr.org/EN/ProfessionalInterest/Pages/CCPR.aspx" TargetMode="External"/><Relationship Id="rId12" Type="http://schemas.openxmlformats.org/officeDocument/2006/relationships/hyperlink" Target="https://www.ohchr.org/EN/HRBodies/CRPD/Pages/ConventionRightsPersonsWithDisabil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EN/ProfessionalInterest/Pages/CERD.aspx" TargetMode="External"/><Relationship Id="rId11" Type="http://schemas.openxmlformats.org/officeDocument/2006/relationships/hyperlink" Target="https://www.ohchr.org/EN/ProfessionalInterest/Pages/CRC.aspx" TargetMode="External"/><Relationship Id="rId5" Type="http://schemas.openxmlformats.org/officeDocument/2006/relationships/image" Target="media/image1.jpeg"/><Relationship Id="rId10" Type="http://schemas.openxmlformats.org/officeDocument/2006/relationships/hyperlink" Target="https://www.ohchr.org/EN/ProfessionalInterest/Pages/CAT.aspx" TargetMode="External"/><Relationship Id="rId4" Type="http://schemas.openxmlformats.org/officeDocument/2006/relationships/webSettings" Target="webSettings.xml"/><Relationship Id="rId9" Type="http://schemas.openxmlformats.org/officeDocument/2006/relationships/hyperlink" Target="https://www.ohchr.org/EN/ProfessionalInterest/Pages/CEDAW.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3671</Words>
  <Characters>20892</Characters>
  <Application>Microsoft Office Word</Application>
  <DocSecurity>0</DocSecurity>
  <Lines>549</Lines>
  <Paragraphs>180</Paragraphs>
  <ScaleCrop>false</ScaleCrop>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Atim</dc:creator>
  <cp:lastModifiedBy>Clerk</cp:lastModifiedBy>
  <cp:revision>4</cp:revision>
  <cp:lastPrinted>2026-04-02T16:47:00Z</cp:lastPrinted>
  <dcterms:created xsi:type="dcterms:W3CDTF">2025-12-11T19:54:00Z</dcterms:created>
  <dcterms:modified xsi:type="dcterms:W3CDTF">2026-04-02T16:47:00Z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for Microsoft 365</vt:lpwstr>
  </property>
  <property fmtid="{D5CDD505-2E9C-101B-9397-08002B2CF9AE}" pid="4" name="LastSaved">
    <vt:filetime>2025-12-11T00:00:00Z</vt:filetime>
  </property>
  <property fmtid="{D5CDD505-2E9C-101B-9397-08002B2CF9AE}" pid="5" name="Producer">
    <vt:lpwstr>Microsoft® Word for Microsoft 365</vt:lpwstr>
  </property>
</Properties>
</file>