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99133" w14:textId="77777777" w:rsidR="00436A80" w:rsidRPr="00AD0AA1" w:rsidRDefault="00000000">
      <w:pPr>
        <w:pStyle w:val="BodyA"/>
        <w:jc w:val="center"/>
        <w:rPr>
          <w:rFonts w:ascii="Arial" w:eastAsia="Arial" w:hAnsi="Arial" w:cs="Arial"/>
          <w:b/>
          <w:bCs/>
        </w:rPr>
      </w:pPr>
      <w:r w:rsidRPr="00AD0AA1">
        <w:rPr>
          <w:rFonts w:ascii="Arial" w:hAnsi="Arial" w:cs="Arial"/>
          <w:b/>
          <w:bCs/>
        </w:rPr>
        <w:t xml:space="preserve">To: </w:t>
      </w:r>
      <w:proofErr w:type="spellStart"/>
      <w:r w:rsidRPr="00AD0AA1">
        <w:rPr>
          <w:rFonts w:ascii="Arial" w:hAnsi="Arial" w:cs="Arial"/>
          <w:b/>
          <w:bCs/>
        </w:rPr>
        <w:t>Aelodau</w:t>
      </w:r>
      <w:proofErr w:type="spellEnd"/>
      <w:r w:rsidRPr="00AD0AA1">
        <w:rPr>
          <w:rFonts w:ascii="Arial" w:hAnsi="Arial" w:cs="Arial"/>
          <w:b/>
          <w:bCs/>
        </w:rPr>
        <w:t xml:space="preserve"> o </w:t>
      </w:r>
      <w:proofErr w:type="spellStart"/>
      <w:r w:rsidRPr="00AD0AA1">
        <w:rPr>
          <w:rFonts w:ascii="Arial" w:hAnsi="Arial" w:cs="Arial"/>
          <w:b/>
          <w:bCs/>
        </w:rPr>
        <w:t>Cyngor</w:t>
      </w:r>
      <w:proofErr w:type="spellEnd"/>
      <w:r w:rsidRPr="00AD0AA1">
        <w:rPr>
          <w:rFonts w:ascii="Arial" w:hAnsi="Arial" w:cs="Arial"/>
          <w:b/>
          <w:bCs/>
        </w:rPr>
        <w:t xml:space="preserve"> </w:t>
      </w:r>
      <w:proofErr w:type="spellStart"/>
      <w:r w:rsidRPr="00AD0AA1">
        <w:rPr>
          <w:rFonts w:ascii="Arial" w:hAnsi="Arial" w:cs="Arial"/>
          <w:b/>
          <w:bCs/>
        </w:rPr>
        <w:t>Cymuned</w:t>
      </w:r>
      <w:proofErr w:type="spellEnd"/>
      <w:r w:rsidRPr="00AD0AA1">
        <w:rPr>
          <w:rFonts w:ascii="Arial" w:hAnsi="Arial" w:cs="Arial"/>
          <w:b/>
          <w:bCs/>
        </w:rPr>
        <w:t xml:space="preserve"> Mawr/Members of Mawr Community Council.</w:t>
      </w:r>
    </w:p>
    <w:p w14:paraId="29442F7D" w14:textId="77777777" w:rsidR="00436A80" w:rsidRPr="00AD0AA1" w:rsidRDefault="00000000">
      <w:pPr>
        <w:pStyle w:val="BodyA"/>
        <w:jc w:val="center"/>
        <w:rPr>
          <w:rFonts w:ascii="Arial" w:eastAsia="Arial" w:hAnsi="Arial" w:cs="Arial"/>
          <w:b/>
          <w:bCs/>
        </w:rPr>
      </w:pPr>
      <w:r w:rsidRPr="00AD0AA1">
        <w:rPr>
          <w:rFonts w:ascii="Arial" w:hAnsi="Arial" w:cs="Arial"/>
          <w:b/>
          <w:bCs/>
          <w:caps/>
        </w:rPr>
        <w:t>Members are summoned to attend an ordinary meeting of Mawr Community Council (MCC)</w:t>
      </w:r>
    </w:p>
    <w:p w14:paraId="37DE9FB5" w14:textId="7835D05A" w:rsidR="00436A80" w:rsidRPr="00AD0AA1" w:rsidRDefault="00000000">
      <w:pPr>
        <w:pStyle w:val="BodyA"/>
        <w:jc w:val="center"/>
        <w:rPr>
          <w:rFonts w:ascii="Arial" w:eastAsia="Arial" w:hAnsi="Arial" w:cs="Arial"/>
          <w:b/>
          <w:bCs/>
          <w:caps/>
        </w:rPr>
      </w:pPr>
      <w:r w:rsidRPr="00AD0AA1">
        <w:rPr>
          <w:rFonts w:ascii="Arial" w:hAnsi="Arial" w:cs="Arial"/>
          <w:b/>
          <w:bCs/>
        </w:rPr>
        <w:t xml:space="preserve">Held remotely via Zoom on </w:t>
      </w:r>
      <w:r w:rsidR="00430079">
        <w:rPr>
          <w:rFonts w:ascii="Arial" w:hAnsi="Arial" w:cs="Arial"/>
          <w:b/>
          <w:bCs/>
        </w:rPr>
        <w:t>Wednesday</w:t>
      </w:r>
      <w:r w:rsidRPr="00AD0AA1">
        <w:rPr>
          <w:rFonts w:ascii="Arial" w:hAnsi="Arial" w:cs="Arial"/>
          <w:b/>
          <w:bCs/>
        </w:rPr>
        <w:t xml:space="preserve"> 11th </w:t>
      </w:r>
      <w:r w:rsidR="00430079">
        <w:rPr>
          <w:rFonts w:ascii="Arial" w:hAnsi="Arial" w:cs="Arial"/>
          <w:b/>
          <w:bCs/>
        </w:rPr>
        <w:t>September</w:t>
      </w:r>
      <w:r w:rsidRPr="00AD0AA1">
        <w:rPr>
          <w:rFonts w:ascii="Arial" w:hAnsi="Arial" w:cs="Arial"/>
          <w:b/>
          <w:bCs/>
        </w:rPr>
        <w:t xml:space="preserve"> 2024 at 7.00pm.</w:t>
      </w:r>
    </w:p>
    <w:p w14:paraId="72A1BFAA" w14:textId="77777777" w:rsidR="00436A80" w:rsidRPr="00AD0AA1" w:rsidRDefault="00000000">
      <w:pPr>
        <w:pStyle w:val="BodyA"/>
        <w:jc w:val="center"/>
        <w:rPr>
          <w:rFonts w:ascii="Arial" w:eastAsia="Arial" w:hAnsi="Arial" w:cs="Arial"/>
          <w:b/>
          <w:bCs/>
        </w:rPr>
      </w:pPr>
      <w:r w:rsidRPr="00AD0AA1">
        <w:rPr>
          <w:rFonts w:ascii="Arial" w:hAnsi="Arial" w:cs="Arial"/>
          <w:b/>
          <w:bCs/>
        </w:rPr>
        <w:t>(Press and public are invited to attend via Zoom; contact the Clerk for joining information)</w:t>
      </w:r>
    </w:p>
    <w:p w14:paraId="4242BF97" w14:textId="77777777" w:rsidR="00436A80" w:rsidRPr="00AD0AA1" w:rsidRDefault="00436A80">
      <w:pPr>
        <w:pStyle w:val="BodyA"/>
        <w:jc w:val="center"/>
        <w:rPr>
          <w:rFonts w:ascii="Arial" w:eastAsia="Arial" w:hAnsi="Arial" w:cs="Arial"/>
          <w:b/>
          <w:bCs/>
        </w:rPr>
      </w:pPr>
    </w:p>
    <w:p w14:paraId="15BCCDD0" w14:textId="77777777" w:rsidR="00436A80" w:rsidRDefault="00000000">
      <w:pPr>
        <w:pStyle w:val="BodyA"/>
        <w:rPr>
          <w:rFonts w:ascii="Arial" w:hAnsi="Arial" w:cs="Arial"/>
        </w:rPr>
      </w:pPr>
      <w:r w:rsidRPr="00AD0AA1">
        <w:rPr>
          <w:rFonts w:ascii="Arial" w:hAnsi="Arial" w:cs="Arial"/>
        </w:rPr>
        <w:t>Under the Public Bodies (Admission to Meetings) Act 1960 S.1 (7), filming and recording of meetings by the press and public is not permitted.</w:t>
      </w:r>
    </w:p>
    <w:p w14:paraId="498FD6C8" w14:textId="77777777" w:rsidR="00D6219C" w:rsidRPr="00AD0AA1" w:rsidRDefault="00D6219C">
      <w:pPr>
        <w:pStyle w:val="BodyA"/>
        <w:rPr>
          <w:rFonts w:ascii="Arial" w:eastAsia="Arial" w:hAnsi="Arial" w:cs="Arial"/>
        </w:rPr>
      </w:pPr>
    </w:p>
    <w:p w14:paraId="073062C2" w14:textId="73AA6D1E" w:rsidR="00436A80" w:rsidRDefault="00000000">
      <w:pPr>
        <w:pStyle w:val="BodyA"/>
        <w:rPr>
          <w:rFonts w:ascii="Arial" w:hAnsi="Arial" w:cs="Arial"/>
          <w:lang w:val="nl-NL"/>
        </w:rPr>
      </w:pPr>
      <w:proofErr w:type="spellStart"/>
      <w:r w:rsidRPr="00AD0AA1">
        <w:rPr>
          <w:rFonts w:ascii="Arial" w:hAnsi="Arial" w:cs="Arial"/>
          <w:lang w:val="nl-NL"/>
        </w:rPr>
        <w:t>Join</w:t>
      </w:r>
      <w:proofErr w:type="spellEnd"/>
      <w:r w:rsidRPr="00AD0AA1">
        <w:rPr>
          <w:rFonts w:ascii="Arial" w:hAnsi="Arial" w:cs="Arial"/>
          <w:lang w:val="nl-NL"/>
        </w:rPr>
        <w:t xml:space="preserve"> Zoom Meeting: </w:t>
      </w:r>
      <w:hyperlink r:id="rId7" w:history="1">
        <w:r w:rsidR="00D6219C" w:rsidRPr="00AE7D28">
          <w:rPr>
            <w:rStyle w:val="Hyperlink"/>
            <w:rFonts w:ascii="Arial" w:hAnsi="Arial" w:cs="Arial"/>
            <w:lang w:val="nl-NL"/>
          </w:rPr>
          <w:t>https://us06web.zoom.us/j/7056476463?omn=81653400235</w:t>
        </w:r>
      </w:hyperlink>
    </w:p>
    <w:p w14:paraId="664956CF" w14:textId="77777777" w:rsidR="00436A80" w:rsidRPr="00AD0AA1" w:rsidRDefault="00436A80">
      <w:pPr>
        <w:pStyle w:val="BodyA"/>
        <w:rPr>
          <w:rStyle w:val="None"/>
          <w:rFonts w:ascii="Arial" w:eastAsia="Helvetica" w:hAnsi="Arial" w:cs="Arial"/>
          <w:color w:val="616074"/>
          <w:u w:color="616074"/>
        </w:rPr>
      </w:pPr>
    </w:p>
    <w:p w14:paraId="26943518" w14:textId="77777777" w:rsidR="00436A80" w:rsidRPr="00AD0AA1" w:rsidRDefault="00000000">
      <w:pPr>
        <w:pStyle w:val="BodyA"/>
        <w:jc w:val="center"/>
        <w:rPr>
          <w:rStyle w:val="None"/>
          <w:rFonts w:ascii="Arial" w:eastAsia="Arial" w:hAnsi="Arial" w:cs="Arial"/>
          <w:b/>
          <w:bCs/>
          <w:u w:val="single"/>
          <w:lang w:val="de-DE"/>
        </w:rPr>
      </w:pPr>
      <w:r w:rsidRPr="00AD0AA1">
        <w:rPr>
          <w:rStyle w:val="None"/>
          <w:rFonts w:ascii="Arial" w:hAnsi="Arial" w:cs="Arial"/>
          <w:b/>
          <w:bCs/>
          <w:u w:val="single"/>
          <w:lang w:val="de-DE"/>
        </w:rPr>
        <w:t>AGENDA</w:t>
      </w:r>
    </w:p>
    <w:p w14:paraId="1EC590CB" w14:textId="77777777" w:rsidR="00436A80" w:rsidRPr="00AD0AA1" w:rsidRDefault="00436A80">
      <w:pPr>
        <w:pStyle w:val="BodyA"/>
        <w:rPr>
          <w:rStyle w:val="None"/>
          <w:rFonts w:ascii="Arial" w:eastAsia="Arial" w:hAnsi="Arial" w:cs="Arial"/>
          <w:b/>
          <w:bCs/>
          <w:u w:val="single"/>
        </w:rPr>
      </w:pPr>
    </w:p>
    <w:p w14:paraId="1C5082A1" w14:textId="77777777" w:rsidR="00436A80" w:rsidRPr="00AD0AA1" w:rsidRDefault="00000000">
      <w:pPr>
        <w:pStyle w:val="BodyA"/>
        <w:spacing w:after="100"/>
        <w:rPr>
          <w:rStyle w:val="None"/>
          <w:rFonts w:ascii="Arial" w:eastAsia="Arial" w:hAnsi="Arial" w:cs="Arial"/>
          <w:color w:val="2C363A"/>
          <w:u w:color="2C363A"/>
          <w:shd w:val="clear" w:color="auto" w:fill="FFFFFF"/>
        </w:rPr>
      </w:pPr>
      <w:r w:rsidRPr="00AD0AA1">
        <w:rPr>
          <w:rStyle w:val="None"/>
          <w:rFonts w:ascii="Arial" w:hAnsi="Arial" w:cs="Arial"/>
          <w:b/>
          <w:bCs/>
          <w:color w:val="2C363A"/>
          <w:u w:color="2C363A"/>
        </w:rPr>
        <w:t>Apologies for Absence</w:t>
      </w:r>
      <w:r w:rsidRPr="00AD0AA1">
        <w:rPr>
          <w:rStyle w:val="None"/>
          <w:rFonts w:ascii="Arial" w:eastAsia="Arial" w:hAnsi="Arial" w:cs="Arial"/>
          <w:b/>
          <w:bCs/>
          <w:color w:val="2C363A"/>
          <w:u w:color="2C363A"/>
        </w:rPr>
        <w:br/>
      </w:r>
      <w:r w:rsidRPr="00AD0AA1">
        <w:rPr>
          <w:rStyle w:val="None"/>
          <w:rFonts w:ascii="Arial" w:hAnsi="Arial" w:cs="Arial"/>
          <w:color w:val="2C363A"/>
          <w:u w:color="2C363A"/>
          <w:shd w:val="clear" w:color="auto" w:fill="FFFFFF"/>
        </w:rPr>
        <w:t>Schedule 12 of the Local Government Act 1972 requires a record to be kept of the members present and that this record form part of the minutes of the meeting. Members who cannot attend a meeting should tender apologies to the Clerk as it is usual for the grounds upon which apologies are tendered also to be recorded.</w:t>
      </w:r>
    </w:p>
    <w:p w14:paraId="57B02DE2" w14:textId="77777777" w:rsidR="00436A80" w:rsidRPr="00AD0AA1" w:rsidRDefault="00000000">
      <w:pPr>
        <w:pStyle w:val="BodyA"/>
        <w:tabs>
          <w:tab w:val="left" w:pos="1134"/>
        </w:tabs>
        <w:spacing w:after="100"/>
        <w:rPr>
          <w:rStyle w:val="None"/>
          <w:rFonts w:ascii="Arial" w:eastAsia="Arial" w:hAnsi="Arial" w:cs="Arial"/>
          <w:color w:val="2C363A"/>
          <w:u w:color="2C363A"/>
          <w:shd w:val="clear" w:color="auto" w:fill="FFFFFF"/>
        </w:rPr>
      </w:pPr>
      <w:r w:rsidRPr="00AD0AA1">
        <w:rPr>
          <w:rStyle w:val="None"/>
          <w:rFonts w:ascii="Arial" w:hAnsi="Arial" w:cs="Arial"/>
          <w:b/>
          <w:bCs/>
          <w:color w:val="2C363A"/>
          <w:u w:color="2C363A"/>
        </w:rPr>
        <w:t xml:space="preserve">County Councillor Reports </w:t>
      </w:r>
      <w:r w:rsidRPr="00AD0AA1">
        <w:rPr>
          <w:rStyle w:val="None"/>
          <w:rFonts w:ascii="Arial" w:hAnsi="Arial" w:cs="Arial"/>
          <w:color w:val="2C363A"/>
          <w:u w:color="2C363A"/>
        </w:rPr>
        <w:t>(Individual Councillor reports received in time will be circulated to MCC Councillors with this agenda and are available on request from the Clerk)</w:t>
      </w:r>
      <w:r w:rsidRPr="00AD0AA1">
        <w:rPr>
          <w:rStyle w:val="None"/>
          <w:rFonts w:ascii="Arial" w:eastAsia="Arial" w:hAnsi="Arial" w:cs="Arial"/>
          <w:color w:val="2C363A"/>
          <w:u w:color="2C363A"/>
        </w:rPr>
        <w:br/>
      </w:r>
      <w:r w:rsidRPr="00AD0AA1">
        <w:rPr>
          <w:rStyle w:val="None"/>
          <w:rFonts w:ascii="Arial" w:hAnsi="Arial" w:cs="Arial"/>
          <w:color w:val="2C363A"/>
          <w:u w:color="2C363A"/>
        </w:rPr>
        <w:t>Questions for County Councillors (limited to 10 minutes)</w:t>
      </w:r>
    </w:p>
    <w:p w14:paraId="1CDD1750" w14:textId="77777777" w:rsidR="00436A80" w:rsidRPr="00AD0AA1" w:rsidRDefault="00000000">
      <w:pPr>
        <w:pStyle w:val="BodyA"/>
        <w:spacing w:after="100"/>
        <w:rPr>
          <w:rStyle w:val="None"/>
          <w:rFonts w:ascii="Arial" w:eastAsia="Arial" w:hAnsi="Arial" w:cs="Arial"/>
          <w:b/>
          <w:bCs/>
          <w:color w:val="2C363A"/>
          <w:u w:color="2C363A"/>
        </w:rPr>
      </w:pPr>
      <w:r w:rsidRPr="00AD0AA1">
        <w:rPr>
          <w:rStyle w:val="None"/>
          <w:rFonts w:ascii="Arial" w:hAnsi="Arial" w:cs="Arial"/>
          <w:b/>
          <w:bCs/>
          <w:color w:val="2C363A"/>
          <w:u w:color="2C363A"/>
        </w:rPr>
        <w:t>Declarations of Interest</w:t>
      </w:r>
    </w:p>
    <w:p w14:paraId="68D4143A" w14:textId="77777777" w:rsidR="00436A80" w:rsidRPr="00AD0AA1" w:rsidRDefault="00000000">
      <w:pPr>
        <w:pStyle w:val="BodyA"/>
        <w:spacing w:after="100"/>
        <w:rPr>
          <w:rStyle w:val="None"/>
          <w:rFonts w:ascii="Arial" w:eastAsia="Arial" w:hAnsi="Arial" w:cs="Arial"/>
          <w:b/>
          <w:bCs/>
          <w:color w:val="2C363A"/>
          <w:u w:color="2C363A"/>
        </w:rPr>
      </w:pPr>
      <w:r w:rsidRPr="00AD0AA1">
        <w:rPr>
          <w:rStyle w:val="None"/>
          <w:rFonts w:ascii="Arial" w:hAnsi="Arial" w:cs="Arial"/>
          <w:b/>
          <w:bCs/>
          <w:color w:val="2C363A"/>
          <w:u w:color="2C363A"/>
        </w:rPr>
        <w:t>Questions from the public relating to items on this agenda (limited to 10 minutes)</w:t>
      </w:r>
    </w:p>
    <w:p w14:paraId="04A79CD2" w14:textId="77777777" w:rsidR="00436A80" w:rsidRPr="00AD0AA1" w:rsidRDefault="00436A80">
      <w:pPr>
        <w:pStyle w:val="ListParagraph"/>
        <w:spacing w:after="100"/>
        <w:ind w:left="0"/>
        <w:rPr>
          <w:rStyle w:val="None"/>
          <w:rFonts w:ascii="Arial" w:eastAsia="Arial" w:hAnsi="Arial" w:cs="Arial"/>
          <w:b/>
          <w:bCs/>
          <w:color w:val="2C363A"/>
          <w:u w:color="2C363A"/>
        </w:rPr>
      </w:pPr>
    </w:p>
    <w:p w14:paraId="2D37D72B" w14:textId="50632340" w:rsidR="00436A80" w:rsidRPr="00AD0AA1" w:rsidRDefault="00000000">
      <w:pPr>
        <w:pStyle w:val="ListParagraph"/>
        <w:numPr>
          <w:ilvl w:val="0"/>
          <w:numId w:val="2"/>
        </w:numPr>
        <w:spacing w:after="100"/>
        <w:rPr>
          <w:rFonts w:ascii="Arial" w:hAnsi="Arial" w:cs="Arial"/>
          <w:b/>
          <w:bCs/>
          <w:color w:val="2C363A"/>
        </w:rPr>
      </w:pPr>
      <w:r w:rsidRPr="00AD0AA1">
        <w:rPr>
          <w:rStyle w:val="None"/>
          <w:rFonts w:ascii="Arial" w:hAnsi="Arial" w:cs="Arial"/>
          <w:b/>
          <w:bCs/>
          <w:color w:val="2C363A"/>
          <w:u w:color="2C363A"/>
        </w:rPr>
        <w:t xml:space="preserve">Minutes of the Ordinary Meeting of </w:t>
      </w:r>
      <w:r w:rsidR="00793FC2">
        <w:rPr>
          <w:rStyle w:val="None"/>
          <w:rFonts w:ascii="Arial" w:hAnsi="Arial" w:cs="Arial"/>
          <w:b/>
          <w:bCs/>
          <w:color w:val="2C363A"/>
          <w:u w:color="2C363A"/>
        </w:rPr>
        <w:t xml:space="preserve">Full Council </w:t>
      </w:r>
      <w:r w:rsidRPr="00AD0AA1">
        <w:rPr>
          <w:rStyle w:val="None"/>
          <w:rFonts w:ascii="Arial" w:hAnsi="Arial" w:cs="Arial"/>
          <w:b/>
          <w:bCs/>
          <w:color w:val="2C363A"/>
          <w:u w:color="2C363A"/>
        </w:rPr>
        <w:t xml:space="preserve">held on </w:t>
      </w:r>
      <w:r w:rsidR="00793FC2">
        <w:rPr>
          <w:rStyle w:val="None"/>
          <w:rFonts w:ascii="Arial" w:hAnsi="Arial" w:cs="Arial"/>
          <w:b/>
          <w:bCs/>
          <w:color w:val="2C363A"/>
          <w:u w:color="2C363A"/>
        </w:rPr>
        <w:t>11</w:t>
      </w:r>
      <w:r w:rsidRPr="00AD0AA1">
        <w:rPr>
          <w:rStyle w:val="None"/>
          <w:rFonts w:ascii="Arial" w:hAnsi="Arial" w:cs="Arial"/>
          <w:b/>
          <w:bCs/>
          <w:color w:val="2C363A"/>
          <w:u w:color="2C363A"/>
        </w:rPr>
        <w:t>th Ju</w:t>
      </w:r>
      <w:r w:rsidR="00793FC2">
        <w:rPr>
          <w:rStyle w:val="None"/>
          <w:rFonts w:ascii="Arial" w:hAnsi="Arial" w:cs="Arial"/>
          <w:b/>
          <w:bCs/>
          <w:color w:val="2C363A"/>
          <w:u w:color="2C363A"/>
        </w:rPr>
        <w:t>ly</w:t>
      </w:r>
      <w:r w:rsidRPr="00AD0AA1">
        <w:rPr>
          <w:rStyle w:val="None"/>
          <w:rFonts w:ascii="Arial" w:hAnsi="Arial" w:cs="Arial"/>
          <w:b/>
          <w:bCs/>
          <w:color w:val="2C363A"/>
          <w:u w:color="2C363A"/>
        </w:rPr>
        <w:t xml:space="preserve"> 2024</w:t>
      </w:r>
      <w:r w:rsidRPr="00AD0AA1">
        <w:rPr>
          <w:rStyle w:val="None"/>
          <w:rFonts w:ascii="Arial" w:eastAsia="Arial" w:hAnsi="Arial" w:cs="Arial"/>
          <w:b/>
          <w:bCs/>
          <w:color w:val="2C363A"/>
          <w:u w:color="2C363A"/>
        </w:rPr>
        <w:br/>
      </w:r>
      <w:r w:rsidRPr="00AD0AA1">
        <w:rPr>
          <w:rStyle w:val="None"/>
          <w:rFonts w:ascii="Arial" w:hAnsi="Arial" w:cs="Arial"/>
          <w:color w:val="2C363A"/>
          <w:u w:color="2C363A"/>
        </w:rPr>
        <w:t>Accuracy and Approval</w:t>
      </w:r>
    </w:p>
    <w:p w14:paraId="52464CE9" w14:textId="77777777" w:rsidR="00436A80" w:rsidRPr="00AD0AA1" w:rsidRDefault="00436A80">
      <w:pPr>
        <w:pStyle w:val="ListParagraph"/>
        <w:spacing w:after="100"/>
        <w:ind w:left="0"/>
        <w:rPr>
          <w:rStyle w:val="None"/>
          <w:rFonts w:ascii="Arial" w:eastAsia="Arial" w:hAnsi="Arial" w:cs="Arial"/>
          <w:b/>
          <w:bCs/>
          <w:color w:val="2C363A"/>
          <w:u w:color="2C363A"/>
        </w:rPr>
      </w:pPr>
    </w:p>
    <w:p w14:paraId="6E015AA3" w14:textId="56961742" w:rsidR="00436A80" w:rsidRPr="00AD0AA1" w:rsidRDefault="00000000">
      <w:pPr>
        <w:pStyle w:val="ListParagraph"/>
        <w:numPr>
          <w:ilvl w:val="0"/>
          <w:numId w:val="2"/>
        </w:numPr>
        <w:spacing w:after="100"/>
        <w:rPr>
          <w:rFonts w:ascii="Arial" w:hAnsi="Arial" w:cs="Arial"/>
          <w:b/>
          <w:bCs/>
          <w:color w:val="2C363A"/>
        </w:rPr>
      </w:pPr>
      <w:r w:rsidRPr="00AD0AA1">
        <w:rPr>
          <w:rStyle w:val="None"/>
          <w:rFonts w:ascii="Arial" w:hAnsi="Arial" w:cs="Arial"/>
          <w:b/>
          <w:bCs/>
          <w:color w:val="2C363A"/>
          <w:u w:color="2C363A"/>
        </w:rPr>
        <w:t xml:space="preserve">Minutes of the </w:t>
      </w:r>
      <w:r w:rsidR="00793FC2">
        <w:rPr>
          <w:rStyle w:val="None"/>
          <w:rFonts w:ascii="Arial" w:hAnsi="Arial" w:cs="Arial"/>
          <w:b/>
          <w:bCs/>
          <w:color w:val="2C363A"/>
          <w:u w:color="2C363A"/>
        </w:rPr>
        <w:t>Extrao</w:t>
      </w:r>
      <w:r w:rsidRPr="00AD0AA1">
        <w:rPr>
          <w:rStyle w:val="None"/>
          <w:rFonts w:ascii="Arial" w:hAnsi="Arial" w:cs="Arial"/>
          <w:b/>
          <w:bCs/>
          <w:color w:val="2C363A"/>
          <w:u w:color="2C363A"/>
        </w:rPr>
        <w:t xml:space="preserve">rdinary Meeting of Full Council held on </w:t>
      </w:r>
      <w:r w:rsidR="00793FC2">
        <w:rPr>
          <w:rStyle w:val="None"/>
          <w:rFonts w:ascii="Arial" w:hAnsi="Arial" w:cs="Arial"/>
          <w:b/>
          <w:bCs/>
          <w:color w:val="2C363A"/>
          <w:u w:color="2C363A"/>
        </w:rPr>
        <w:t>29</w:t>
      </w:r>
      <w:r w:rsidRPr="00AD0AA1">
        <w:rPr>
          <w:rStyle w:val="None"/>
          <w:rFonts w:ascii="Arial" w:hAnsi="Arial" w:cs="Arial"/>
          <w:b/>
          <w:bCs/>
          <w:color w:val="2C363A"/>
          <w:u w:color="2C363A"/>
        </w:rPr>
        <w:t>th Ju</w:t>
      </w:r>
      <w:r w:rsidR="00793FC2">
        <w:rPr>
          <w:rStyle w:val="None"/>
          <w:rFonts w:ascii="Arial" w:hAnsi="Arial" w:cs="Arial"/>
          <w:b/>
          <w:bCs/>
          <w:color w:val="2C363A"/>
          <w:u w:color="2C363A"/>
        </w:rPr>
        <w:t>ly</w:t>
      </w:r>
      <w:r w:rsidRPr="00AD0AA1">
        <w:rPr>
          <w:rStyle w:val="None"/>
          <w:rFonts w:ascii="Arial" w:hAnsi="Arial" w:cs="Arial"/>
          <w:b/>
          <w:bCs/>
          <w:color w:val="2C363A"/>
          <w:u w:color="2C363A"/>
        </w:rPr>
        <w:t xml:space="preserve"> 2024</w:t>
      </w:r>
      <w:r w:rsidRPr="00AD0AA1">
        <w:rPr>
          <w:rStyle w:val="None"/>
          <w:rFonts w:ascii="Arial" w:eastAsia="Arial" w:hAnsi="Arial" w:cs="Arial"/>
          <w:b/>
          <w:bCs/>
          <w:color w:val="2C363A"/>
          <w:u w:color="2C363A"/>
        </w:rPr>
        <w:br/>
      </w:r>
      <w:r w:rsidRPr="00AD0AA1">
        <w:rPr>
          <w:rStyle w:val="None"/>
          <w:rFonts w:ascii="Arial" w:hAnsi="Arial" w:cs="Arial"/>
          <w:color w:val="2C363A"/>
          <w:u w:color="2C363A"/>
        </w:rPr>
        <w:t>Accuracy and approval.</w:t>
      </w:r>
    </w:p>
    <w:p w14:paraId="44FF10CE" w14:textId="77777777" w:rsidR="00436A80" w:rsidRPr="00AD0AA1" w:rsidRDefault="00436A80">
      <w:pPr>
        <w:pStyle w:val="ListParagraph"/>
        <w:spacing w:after="100"/>
        <w:ind w:left="0"/>
        <w:rPr>
          <w:rStyle w:val="None"/>
          <w:rFonts w:ascii="Arial" w:eastAsia="Arial" w:hAnsi="Arial" w:cs="Arial"/>
          <w:b/>
          <w:bCs/>
          <w:color w:val="2C363A"/>
          <w:u w:color="2C363A"/>
        </w:rPr>
      </w:pPr>
    </w:p>
    <w:p w14:paraId="3F84B431" w14:textId="77777777" w:rsidR="00793FC2" w:rsidRPr="00793FC2" w:rsidRDefault="00000000">
      <w:pPr>
        <w:pStyle w:val="ListParagraph"/>
        <w:numPr>
          <w:ilvl w:val="0"/>
          <w:numId w:val="2"/>
        </w:numPr>
        <w:spacing w:after="100"/>
        <w:rPr>
          <w:rStyle w:val="None"/>
          <w:rFonts w:ascii="Arial" w:hAnsi="Arial" w:cs="Arial"/>
          <w:b/>
          <w:bCs/>
          <w:color w:val="2C363A"/>
        </w:rPr>
      </w:pPr>
      <w:r w:rsidRPr="00AD0AA1">
        <w:rPr>
          <w:rStyle w:val="None"/>
          <w:rFonts w:ascii="Arial" w:hAnsi="Arial" w:cs="Arial"/>
          <w:b/>
          <w:bCs/>
          <w:color w:val="2C363A"/>
          <w:u w:color="2C363A"/>
        </w:rPr>
        <w:t xml:space="preserve">Minutes of the Extraordinary Full Council Meeting held on </w:t>
      </w:r>
      <w:r w:rsidR="00793FC2">
        <w:rPr>
          <w:rStyle w:val="None"/>
          <w:rFonts w:ascii="Arial" w:hAnsi="Arial" w:cs="Arial"/>
          <w:b/>
          <w:bCs/>
          <w:color w:val="2C363A"/>
          <w:u w:color="2C363A"/>
        </w:rPr>
        <w:t>14</w:t>
      </w:r>
      <w:r w:rsidRPr="00AD0AA1">
        <w:rPr>
          <w:rStyle w:val="None"/>
          <w:rFonts w:ascii="Arial" w:hAnsi="Arial" w:cs="Arial"/>
          <w:b/>
          <w:bCs/>
          <w:color w:val="2C363A"/>
          <w:u w:color="2C363A"/>
        </w:rPr>
        <w:t xml:space="preserve">th </w:t>
      </w:r>
      <w:r w:rsidR="00793FC2">
        <w:rPr>
          <w:rStyle w:val="None"/>
          <w:rFonts w:ascii="Arial" w:hAnsi="Arial" w:cs="Arial"/>
          <w:b/>
          <w:bCs/>
          <w:color w:val="2C363A"/>
          <w:u w:color="2C363A"/>
        </w:rPr>
        <w:t>August</w:t>
      </w:r>
      <w:r w:rsidRPr="00AD0AA1">
        <w:rPr>
          <w:rStyle w:val="None"/>
          <w:rFonts w:ascii="Arial" w:hAnsi="Arial" w:cs="Arial"/>
          <w:b/>
          <w:bCs/>
          <w:color w:val="2C363A"/>
          <w:u w:color="2C363A"/>
        </w:rPr>
        <w:t xml:space="preserve"> 2024</w:t>
      </w:r>
      <w:r w:rsidRPr="00AD0AA1">
        <w:rPr>
          <w:rStyle w:val="None"/>
          <w:rFonts w:ascii="Arial" w:eastAsia="Arial" w:hAnsi="Arial" w:cs="Arial"/>
          <w:b/>
          <w:bCs/>
          <w:color w:val="2C363A"/>
          <w:u w:color="2C363A"/>
        </w:rPr>
        <w:br/>
      </w:r>
      <w:r w:rsidRPr="00AD0AA1">
        <w:rPr>
          <w:rStyle w:val="None"/>
          <w:rFonts w:ascii="Arial" w:hAnsi="Arial" w:cs="Arial"/>
          <w:color w:val="2C363A"/>
          <w:u w:color="2C363A"/>
        </w:rPr>
        <w:t>Accuracy and approval.</w:t>
      </w:r>
    </w:p>
    <w:p w14:paraId="61018454" w14:textId="77777777" w:rsidR="00793FC2" w:rsidRPr="00793FC2" w:rsidRDefault="00793FC2" w:rsidP="00793FC2">
      <w:pPr>
        <w:pStyle w:val="ListParagraph"/>
        <w:rPr>
          <w:rStyle w:val="None"/>
          <w:rFonts w:ascii="Arial" w:eastAsia="Arial" w:hAnsi="Arial" w:cs="Arial"/>
          <w:color w:val="2C363A"/>
          <w:u w:color="2C363A"/>
        </w:rPr>
      </w:pPr>
    </w:p>
    <w:p w14:paraId="083496C4" w14:textId="2A01913B" w:rsidR="00436A80" w:rsidRPr="00793FC2" w:rsidRDefault="00793FC2">
      <w:pPr>
        <w:pStyle w:val="ListParagraph"/>
        <w:numPr>
          <w:ilvl w:val="0"/>
          <w:numId w:val="2"/>
        </w:numPr>
        <w:spacing w:after="100"/>
        <w:rPr>
          <w:rFonts w:ascii="Arial" w:hAnsi="Arial" w:cs="Arial"/>
          <w:b/>
          <w:bCs/>
          <w:color w:val="2C363A"/>
        </w:rPr>
      </w:pPr>
      <w:r w:rsidRPr="00793FC2">
        <w:rPr>
          <w:rStyle w:val="None"/>
          <w:rFonts w:ascii="Arial" w:eastAsia="Arial" w:hAnsi="Arial" w:cs="Arial"/>
          <w:b/>
          <w:bCs/>
          <w:color w:val="2C363A"/>
          <w:u w:color="2C363A"/>
        </w:rPr>
        <w:t>Minutes of the Finance Employment and Policy Committee Meeting held on 22</w:t>
      </w:r>
      <w:r w:rsidRPr="00793FC2">
        <w:rPr>
          <w:rStyle w:val="None"/>
          <w:rFonts w:ascii="Arial" w:eastAsia="Arial" w:hAnsi="Arial" w:cs="Arial"/>
          <w:b/>
          <w:bCs/>
          <w:color w:val="2C363A"/>
          <w:u w:color="2C363A"/>
          <w:vertAlign w:val="superscript"/>
        </w:rPr>
        <w:t>nd</w:t>
      </w:r>
      <w:r w:rsidRPr="00793FC2">
        <w:rPr>
          <w:rStyle w:val="None"/>
          <w:rFonts w:ascii="Arial" w:eastAsia="Arial" w:hAnsi="Arial" w:cs="Arial"/>
          <w:b/>
          <w:bCs/>
          <w:color w:val="2C363A"/>
          <w:u w:color="2C363A"/>
        </w:rPr>
        <w:t xml:space="preserve"> August 2024</w:t>
      </w:r>
      <w:r w:rsidR="00000000" w:rsidRPr="00793FC2">
        <w:rPr>
          <w:rStyle w:val="None"/>
          <w:rFonts w:ascii="Arial" w:eastAsia="Arial" w:hAnsi="Arial" w:cs="Arial"/>
          <w:b/>
          <w:bCs/>
          <w:color w:val="2C363A"/>
          <w:u w:color="2C363A"/>
        </w:rPr>
        <w:br/>
      </w:r>
    </w:p>
    <w:p w14:paraId="213FEC2E" w14:textId="7A7EC76B" w:rsidR="00793FC2" w:rsidRPr="00793FC2" w:rsidRDefault="00000000">
      <w:pPr>
        <w:pStyle w:val="ListParagraph"/>
        <w:numPr>
          <w:ilvl w:val="0"/>
          <w:numId w:val="2"/>
        </w:numPr>
        <w:spacing w:after="100"/>
        <w:rPr>
          <w:rStyle w:val="None"/>
          <w:rFonts w:ascii="Arial" w:hAnsi="Arial" w:cs="Arial"/>
          <w:b/>
          <w:bCs/>
          <w:color w:val="2C363A"/>
        </w:rPr>
      </w:pPr>
      <w:r w:rsidRPr="00AD0AA1">
        <w:rPr>
          <w:rStyle w:val="None"/>
          <w:rFonts w:ascii="Arial" w:hAnsi="Arial" w:cs="Arial"/>
          <w:b/>
          <w:bCs/>
          <w:color w:val="2C363A"/>
          <w:u w:color="2C363A"/>
        </w:rPr>
        <w:t xml:space="preserve">Minutes of the Extraordinary Full Council Meeting held on </w:t>
      </w:r>
      <w:r w:rsidR="00793FC2">
        <w:rPr>
          <w:rStyle w:val="None"/>
          <w:rFonts w:ascii="Arial" w:hAnsi="Arial" w:cs="Arial"/>
          <w:b/>
          <w:bCs/>
          <w:color w:val="2C363A"/>
          <w:u w:color="2C363A"/>
        </w:rPr>
        <w:t>22</w:t>
      </w:r>
      <w:r w:rsidR="00793FC2" w:rsidRPr="00793FC2">
        <w:rPr>
          <w:rStyle w:val="None"/>
          <w:rFonts w:ascii="Arial" w:hAnsi="Arial" w:cs="Arial"/>
          <w:b/>
          <w:bCs/>
          <w:color w:val="2C363A"/>
          <w:u w:color="2C363A"/>
          <w:vertAlign w:val="superscript"/>
        </w:rPr>
        <w:t>nd</w:t>
      </w:r>
      <w:r w:rsidR="00793FC2">
        <w:rPr>
          <w:rStyle w:val="None"/>
          <w:rFonts w:ascii="Arial" w:hAnsi="Arial" w:cs="Arial"/>
          <w:b/>
          <w:bCs/>
          <w:color w:val="2C363A"/>
          <w:u w:color="2C363A"/>
        </w:rPr>
        <w:t xml:space="preserve"> August</w:t>
      </w:r>
      <w:r w:rsidRPr="00AD0AA1">
        <w:rPr>
          <w:rStyle w:val="None"/>
          <w:rFonts w:ascii="Arial" w:hAnsi="Arial" w:cs="Arial"/>
          <w:b/>
          <w:bCs/>
          <w:color w:val="2C363A"/>
          <w:u w:color="2C363A"/>
        </w:rPr>
        <w:t xml:space="preserve"> 2024</w:t>
      </w:r>
      <w:r w:rsidRPr="00AD0AA1">
        <w:rPr>
          <w:rStyle w:val="None"/>
          <w:rFonts w:ascii="Arial" w:eastAsia="Arial" w:hAnsi="Arial" w:cs="Arial"/>
          <w:b/>
          <w:bCs/>
          <w:color w:val="2C363A"/>
          <w:u w:color="2C363A"/>
        </w:rPr>
        <w:br/>
      </w:r>
      <w:r w:rsidRPr="00AD0AA1">
        <w:rPr>
          <w:rStyle w:val="None"/>
          <w:rFonts w:ascii="Arial" w:hAnsi="Arial" w:cs="Arial"/>
          <w:color w:val="2C363A"/>
          <w:u w:color="2C363A"/>
        </w:rPr>
        <w:t>Accuracy and approval.</w:t>
      </w:r>
    </w:p>
    <w:p w14:paraId="43177FAA" w14:textId="77777777" w:rsidR="00793FC2" w:rsidRPr="00793FC2" w:rsidRDefault="00793FC2" w:rsidP="00793FC2">
      <w:pPr>
        <w:pStyle w:val="ListParagraph"/>
        <w:spacing w:after="100"/>
        <w:ind w:left="232"/>
        <w:rPr>
          <w:rStyle w:val="None"/>
          <w:rFonts w:ascii="Arial" w:hAnsi="Arial" w:cs="Arial"/>
          <w:b/>
          <w:bCs/>
          <w:color w:val="2C363A"/>
        </w:rPr>
      </w:pPr>
    </w:p>
    <w:p w14:paraId="64888E34" w14:textId="00784C5D" w:rsidR="00436A80" w:rsidRPr="00793FC2" w:rsidRDefault="00793FC2" w:rsidP="00793FC2">
      <w:pPr>
        <w:pStyle w:val="ListParagraph"/>
        <w:numPr>
          <w:ilvl w:val="0"/>
          <w:numId w:val="2"/>
        </w:numPr>
        <w:spacing w:after="100"/>
        <w:rPr>
          <w:rFonts w:ascii="Arial" w:hAnsi="Arial" w:cs="Arial"/>
          <w:b/>
          <w:bCs/>
          <w:color w:val="2C363A"/>
        </w:rPr>
      </w:pPr>
      <w:r w:rsidRPr="00AD0AA1">
        <w:rPr>
          <w:rStyle w:val="None"/>
          <w:rFonts w:ascii="Arial" w:hAnsi="Arial" w:cs="Arial"/>
          <w:b/>
          <w:bCs/>
          <w:color w:val="2C363A"/>
          <w:u w:color="2C363A"/>
        </w:rPr>
        <w:t xml:space="preserve">Minutes of the Extraordinary Full Council Meeting held on </w:t>
      </w:r>
      <w:r>
        <w:rPr>
          <w:rStyle w:val="None"/>
          <w:rFonts w:ascii="Arial" w:hAnsi="Arial" w:cs="Arial"/>
          <w:b/>
          <w:bCs/>
          <w:color w:val="2C363A"/>
          <w:u w:color="2C363A"/>
        </w:rPr>
        <w:t>7</w:t>
      </w:r>
      <w:r w:rsidRPr="00793FC2">
        <w:rPr>
          <w:rStyle w:val="None"/>
          <w:rFonts w:ascii="Arial" w:hAnsi="Arial" w:cs="Arial"/>
          <w:b/>
          <w:bCs/>
          <w:color w:val="2C363A"/>
          <w:u w:color="2C363A"/>
          <w:vertAlign w:val="superscript"/>
        </w:rPr>
        <w:t>th</w:t>
      </w:r>
      <w:r>
        <w:rPr>
          <w:rStyle w:val="None"/>
          <w:rFonts w:ascii="Arial" w:hAnsi="Arial" w:cs="Arial"/>
          <w:b/>
          <w:bCs/>
          <w:color w:val="2C363A"/>
          <w:u w:color="2C363A"/>
        </w:rPr>
        <w:t xml:space="preserve"> September</w:t>
      </w:r>
      <w:r w:rsidRPr="00AD0AA1">
        <w:rPr>
          <w:rStyle w:val="None"/>
          <w:rFonts w:ascii="Arial" w:hAnsi="Arial" w:cs="Arial"/>
          <w:b/>
          <w:bCs/>
          <w:color w:val="2C363A"/>
          <w:u w:color="2C363A"/>
        </w:rPr>
        <w:t xml:space="preserve"> 2024</w:t>
      </w:r>
      <w:r w:rsidRPr="00AD0AA1">
        <w:rPr>
          <w:rStyle w:val="None"/>
          <w:rFonts w:ascii="Arial" w:eastAsia="Arial" w:hAnsi="Arial" w:cs="Arial"/>
          <w:b/>
          <w:bCs/>
          <w:color w:val="2C363A"/>
          <w:u w:color="2C363A"/>
        </w:rPr>
        <w:br/>
      </w:r>
      <w:r w:rsidRPr="00AD0AA1">
        <w:rPr>
          <w:rStyle w:val="None"/>
          <w:rFonts w:ascii="Arial" w:hAnsi="Arial" w:cs="Arial"/>
          <w:color w:val="2C363A"/>
          <w:u w:color="2C363A"/>
        </w:rPr>
        <w:t>Accuracy and approval.</w:t>
      </w:r>
      <w:r w:rsidR="00000000" w:rsidRPr="00793FC2">
        <w:rPr>
          <w:rStyle w:val="None"/>
          <w:rFonts w:ascii="Arial" w:eastAsia="Arial" w:hAnsi="Arial" w:cs="Arial"/>
          <w:color w:val="2C363A"/>
          <w:u w:color="2C363A"/>
        </w:rPr>
        <w:br/>
      </w:r>
    </w:p>
    <w:p w14:paraId="65C45926" w14:textId="77777777" w:rsidR="00436A80" w:rsidRPr="00AD0AA1" w:rsidRDefault="00000000">
      <w:pPr>
        <w:pStyle w:val="ListParagraph"/>
        <w:numPr>
          <w:ilvl w:val="0"/>
          <w:numId w:val="2"/>
        </w:numPr>
        <w:spacing w:after="100"/>
        <w:rPr>
          <w:rFonts w:ascii="Arial" w:hAnsi="Arial" w:cs="Arial"/>
          <w:b/>
          <w:bCs/>
          <w:color w:val="2C363A"/>
        </w:rPr>
      </w:pPr>
      <w:r w:rsidRPr="00AD0AA1">
        <w:rPr>
          <w:rStyle w:val="None"/>
          <w:rFonts w:ascii="Arial" w:hAnsi="Arial" w:cs="Arial"/>
          <w:b/>
          <w:bCs/>
          <w:color w:val="2C363A"/>
          <w:u w:color="2C363A"/>
        </w:rPr>
        <w:t>Admin</w:t>
      </w:r>
    </w:p>
    <w:p w14:paraId="1B414068" w14:textId="42FF1DEB" w:rsidR="00430079" w:rsidRPr="00430079" w:rsidRDefault="00430079" w:rsidP="00430079">
      <w:pPr>
        <w:pStyle w:val="ListParagraph"/>
        <w:numPr>
          <w:ilvl w:val="0"/>
          <w:numId w:val="4"/>
        </w:numPr>
        <w:spacing w:after="100"/>
        <w:rPr>
          <w:rStyle w:val="None"/>
          <w:rFonts w:ascii="Arial" w:hAnsi="Arial" w:cs="Arial"/>
          <w:color w:val="2C363A"/>
        </w:rPr>
      </w:pPr>
      <w:r>
        <w:rPr>
          <w:rStyle w:val="None"/>
          <w:rFonts w:ascii="Arial" w:hAnsi="Arial" w:cs="Arial"/>
          <w:color w:val="2C363A"/>
          <w:u w:color="2C363A"/>
        </w:rPr>
        <w:lastRenderedPageBreak/>
        <w:t>To note outcome of</w:t>
      </w:r>
      <w:r w:rsidR="00000000" w:rsidRPr="00AD0AA1">
        <w:rPr>
          <w:rStyle w:val="None"/>
          <w:rFonts w:ascii="Arial" w:hAnsi="Arial" w:cs="Arial"/>
          <w:color w:val="2C363A"/>
          <w:u w:color="2C363A"/>
        </w:rPr>
        <w:t xml:space="preserve"> community meeting </w:t>
      </w:r>
      <w:r>
        <w:rPr>
          <w:rStyle w:val="None"/>
          <w:rFonts w:ascii="Arial" w:hAnsi="Arial" w:cs="Arial"/>
          <w:color w:val="2C363A"/>
          <w:u w:color="2C363A"/>
        </w:rPr>
        <w:t xml:space="preserve">held on </w:t>
      </w:r>
      <w:r w:rsidR="00000000" w:rsidRPr="00AD0AA1">
        <w:rPr>
          <w:rStyle w:val="None"/>
          <w:rFonts w:ascii="Arial" w:hAnsi="Arial" w:cs="Arial"/>
          <w:color w:val="2C363A"/>
          <w:u w:color="2C363A"/>
        </w:rPr>
        <w:t xml:space="preserve">July 16th to </w:t>
      </w:r>
      <w:r>
        <w:rPr>
          <w:rStyle w:val="None"/>
          <w:rFonts w:ascii="Arial" w:hAnsi="Arial" w:cs="Arial"/>
          <w:color w:val="2C363A"/>
          <w:u w:color="2C363A"/>
        </w:rPr>
        <w:t>vote on</w:t>
      </w:r>
      <w:r w:rsidR="00000000" w:rsidRPr="00AD0AA1">
        <w:rPr>
          <w:rStyle w:val="None"/>
          <w:rFonts w:ascii="Arial" w:hAnsi="Arial" w:cs="Arial"/>
          <w:color w:val="2C363A"/>
          <w:u w:color="2C363A"/>
        </w:rPr>
        <w:t xml:space="preserve"> proceeding with </w:t>
      </w:r>
      <w:r>
        <w:rPr>
          <w:rStyle w:val="None"/>
          <w:rFonts w:ascii="Arial" w:hAnsi="Arial" w:cs="Arial"/>
          <w:color w:val="2C363A"/>
          <w:u w:color="2C363A"/>
        </w:rPr>
        <w:t xml:space="preserve">a </w:t>
      </w:r>
      <w:r w:rsidR="00000000" w:rsidRPr="00AD0AA1">
        <w:rPr>
          <w:rStyle w:val="None"/>
          <w:rFonts w:ascii="Arial" w:hAnsi="Arial" w:cs="Arial"/>
          <w:color w:val="2C363A"/>
          <w:u w:color="2C363A"/>
        </w:rPr>
        <w:t>Community Poll to retain or dissolve Mawr Community</w:t>
      </w:r>
      <w:r>
        <w:rPr>
          <w:rStyle w:val="None"/>
          <w:rFonts w:ascii="Arial" w:hAnsi="Arial" w:cs="Arial"/>
          <w:color w:val="2C363A"/>
          <w:u w:color="2C363A"/>
        </w:rPr>
        <w:t>.</w:t>
      </w:r>
    </w:p>
    <w:p w14:paraId="4C4E5BDE" w14:textId="7850FB59" w:rsidR="00430079" w:rsidRPr="00430079" w:rsidRDefault="00430079" w:rsidP="00430079">
      <w:pPr>
        <w:pStyle w:val="ListParagraph"/>
        <w:numPr>
          <w:ilvl w:val="0"/>
          <w:numId w:val="4"/>
        </w:numPr>
        <w:spacing w:after="100"/>
        <w:rPr>
          <w:rFonts w:ascii="Arial" w:hAnsi="Arial" w:cs="Arial"/>
          <w:color w:val="2C363A"/>
        </w:rPr>
      </w:pPr>
      <w:r>
        <w:rPr>
          <w:rStyle w:val="None"/>
          <w:rFonts w:ascii="Arial" w:hAnsi="Arial" w:cs="Arial"/>
          <w:color w:val="2C363A"/>
          <w:u w:color="2C363A"/>
        </w:rPr>
        <w:t>To consider improvements in communication between the Council and the community, including the website</w:t>
      </w:r>
      <w:r w:rsidR="00F32A98">
        <w:rPr>
          <w:rStyle w:val="None"/>
          <w:rFonts w:ascii="Arial" w:hAnsi="Arial" w:cs="Arial"/>
          <w:color w:val="2C363A"/>
          <w:u w:color="2C363A"/>
        </w:rPr>
        <w:t xml:space="preserve"> and surgery-type meetings</w:t>
      </w:r>
      <w:r>
        <w:rPr>
          <w:rStyle w:val="None"/>
          <w:rFonts w:ascii="Arial" w:hAnsi="Arial" w:cs="Arial"/>
          <w:color w:val="2C363A"/>
          <w:u w:color="2C363A"/>
        </w:rPr>
        <w:t>, and agree a way forward.</w:t>
      </w:r>
    </w:p>
    <w:p w14:paraId="7873A84E" w14:textId="77777777" w:rsidR="00436A80" w:rsidRPr="00AD0AA1" w:rsidRDefault="00000000">
      <w:pPr>
        <w:pStyle w:val="ListParagraph"/>
        <w:numPr>
          <w:ilvl w:val="0"/>
          <w:numId w:val="4"/>
        </w:numPr>
        <w:spacing w:after="100"/>
        <w:rPr>
          <w:rFonts w:ascii="Arial" w:hAnsi="Arial" w:cs="Arial"/>
          <w:color w:val="2C363A"/>
        </w:rPr>
      </w:pPr>
      <w:r w:rsidRPr="00AD0AA1">
        <w:rPr>
          <w:rStyle w:val="None"/>
          <w:rFonts w:ascii="Arial" w:hAnsi="Arial" w:cs="Arial"/>
          <w:color w:val="2C363A"/>
          <w:u w:color="2C363A"/>
        </w:rPr>
        <w:t>Update from Councillors who attended training this month</w:t>
      </w:r>
    </w:p>
    <w:p w14:paraId="6B0F8526" w14:textId="4D4C029E" w:rsidR="00AD0AA1" w:rsidRPr="00807345" w:rsidRDefault="00430079" w:rsidP="00AD0AA1">
      <w:pPr>
        <w:pStyle w:val="ListParagraph"/>
        <w:numPr>
          <w:ilvl w:val="0"/>
          <w:numId w:val="4"/>
        </w:numPr>
        <w:spacing w:after="100"/>
        <w:rPr>
          <w:rStyle w:val="None"/>
          <w:rFonts w:ascii="Arial" w:hAnsi="Arial" w:cs="Arial"/>
          <w:color w:val="2C363A"/>
        </w:rPr>
      </w:pPr>
      <w:r>
        <w:rPr>
          <w:rStyle w:val="None"/>
          <w:rFonts w:ascii="Arial" w:hAnsi="Arial" w:cs="Arial"/>
          <w:color w:val="2C363A"/>
          <w:u w:color="2C363A"/>
        </w:rPr>
        <w:t>Review of</w:t>
      </w:r>
      <w:r w:rsidR="00000000" w:rsidRPr="00AD0AA1">
        <w:rPr>
          <w:rStyle w:val="None"/>
          <w:rFonts w:ascii="Arial" w:hAnsi="Arial" w:cs="Arial"/>
          <w:color w:val="2C363A"/>
          <w:u w:color="2C363A"/>
        </w:rPr>
        <w:t xml:space="preserve"> Summer Play provision</w:t>
      </w:r>
      <w:r>
        <w:rPr>
          <w:rStyle w:val="None"/>
          <w:rFonts w:ascii="Arial" w:hAnsi="Arial" w:cs="Arial"/>
          <w:color w:val="2C363A"/>
          <w:u w:color="2C363A"/>
        </w:rPr>
        <w:t>.</w:t>
      </w:r>
    </w:p>
    <w:p w14:paraId="196C0633" w14:textId="13BFA2E3" w:rsidR="00807345" w:rsidRPr="00F32A98" w:rsidRDefault="00807345" w:rsidP="00807345">
      <w:pPr>
        <w:pStyle w:val="ListParagraph"/>
        <w:numPr>
          <w:ilvl w:val="0"/>
          <w:numId w:val="4"/>
        </w:numPr>
        <w:spacing w:after="100"/>
        <w:rPr>
          <w:rStyle w:val="None"/>
          <w:rFonts w:ascii="Arial" w:hAnsi="Arial" w:cs="Arial"/>
          <w:color w:val="2C363A"/>
        </w:rPr>
      </w:pPr>
      <w:r>
        <w:rPr>
          <w:rStyle w:val="None"/>
          <w:rFonts w:ascii="Arial" w:hAnsi="Arial" w:cs="Arial"/>
          <w:color w:val="2C363A"/>
          <w:u w:color="2C363A"/>
        </w:rPr>
        <w:t>To agree attendance at One Voice Wales AGM/Conference October 16</w:t>
      </w:r>
      <w:r w:rsidRPr="00807345">
        <w:rPr>
          <w:rStyle w:val="None"/>
          <w:rFonts w:ascii="Arial" w:hAnsi="Arial" w:cs="Arial"/>
          <w:color w:val="2C363A"/>
          <w:u w:color="2C363A"/>
          <w:vertAlign w:val="superscript"/>
        </w:rPr>
        <w:t>th</w:t>
      </w:r>
      <w:r>
        <w:rPr>
          <w:rStyle w:val="None"/>
          <w:rFonts w:ascii="Arial" w:hAnsi="Arial" w:cs="Arial"/>
          <w:color w:val="2C363A"/>
          <w:u w:color="2C363A"/>
        </w:rPr>
        <w:t xml:space="preserve"> at Builth Wells</w:t>
      </w:r>
    </w:p>
    <w:p w14:paraId="641C5511" w14:textId="340C170C" w:rsidR="00F32A98" w:rsidRPr="00807345" w:rsidRDefault="00F32A98" w:rsidP="00807345">
      <w:pPr>
        <w:pStyle w:val="ListParagraph"/>
        <w:numPr>
          <w:ilvl w:val="0"/>
          <w:numId w:val="4"/>
        </w:numPr>
        <w:spacing w:after="100"/>
        <w:rPr>
          <w:rFonts w:ascii="Arial" w:hAnsi="Arial" w:cs="Arial"/>
          <w:color w:val="2C363A"/>
        </w:rPr>
      </w:pPr>
      <w:r>
        <w:rPr>
          <w:rStyle w:val="None"/>
          <w:rFonts w:ascii="Arial" w:hAnsi="Arial" w:cs="Arial"/>
          <w:color w:val="2C363A"/>
          <w:u w:color="2C363A"/>
        </w:rPr>
        <w:t>To note date of Council consultation meeting with Urban Foundry and discuss community consultation events.</w:t>
      </w:r>
    </w:p>
    <w:p w14:paraId="4A0F548D" w14:textId="77777777" w:rsidR="00AD0AA1" w:rsidRPr="00AD0AA1" w:rsidRDefault="00AD0AA1" w:rsidP="00AD0AA1">
      <w:pPr>
        <w:spacing w:after="100"/>
        <w:rPr>
          <w:rFonts w:ascii="Arial" w:hAnsi="Arial" w:cs="Arial"/>
          <w:color w:val="2C363A"/>
        </w:rPr>
      </w:pPr>
    </w:p>
    <w:p w14:paraId="691F0E53" w14:textId="77777777" w:rsidR="00436A80" w:rsidRPr="00AD0AA1" w:rsidRDefault="00000000">
      <w:pPr>
        <w:pStyle w:val="ListParagraph"/>
        <w:numPr>
          <w:ilvl w:val="0"/>
          <w:numId w:val="5"/>
        </w:numPr>
        <w:spacing w:after="100"/>
        <w:rPr>
          <w:rFonts w:ascii="Arial" w:hAnsi="Arial" w:cs="Arial"/>
          <w:b/>
          <w:bCs/>
          <w:color w:val="2C363A"/>
        </w:rPr>
      </w:pPr>
      <w:r w:rsidRPr="00AD0AA1">
        <w:rPr>
          <w:rStyle w:val="None"/>
          <w:rFonts w:ascii="Arial" w:hAnsi="Arial" w:cs="Arial"/>
          <w:b/>
          <w:bCs/>
          <w:color w:val="2C363A"/>
          <w:u w:color="2C363A"/>
        </w:rPr>
        <w:t>Finance, Employment and Policy</w:t>
      </w:r>
    </w:p>
    <w:p w14:paraId="677583E1" w14:textId="5DB9F735" w:rsidR="00436A80" w:rsidRPr="00807345" w:rsidRDefault="00000000">
      <w:pPr>
        <w:pStyle w:val="ListParagraph"/>
        <w:numPr>
          <w:ilvl w:val="2"/>
          <w:numId w:val="7"/>
        </w:numPr>
        <w:spacing w:after="100"/>
        <w:rPr>
          <w:rStyle w:val="None"/>
          <w:rFonts w:ascii="Arial" w:hAnsi="Arial" w:cs="Arial"/>
          <w:color w:val="2C363A"/>
        </w:rPr>
      </w:pPr>
      <w:r w:rsidRPr="00AD0AA1">
        <w:rPr>
          <w:rStyle w:val="None"/>
          <w:rFonts w:ascii="Arial" w:hAnsi="Arial" w:cs="Arial"/>
          <w:color w:val="2C363A"/>
          <w:u w:color="2C363A"/>
        </w:rPr>
        <w:t xml:space="preserve">Approve </w:t>
      </w:r>
      <w:r w:rsidR="00807345">
        <w:rPr>
          <w:rStyle w:val="None"/>
          <w:rFonts w:ascii="Arial" w:hAnsi="Arial" w:cs="Arial"/>
          <w:color w:val="2C363A"/>
          <w:u w:color="2C363A"/>
        </w:rPr>
        <w:t>August</w:t>
      </w:r>
      <w:r w:rsidRPr="00AD0AA1">
        <w:rPr>
          <w:rStyle w:val="None"/>
          <w:rFonts w:ascii="Arial" w:hAnsi="Arial" w:cs="Arial"/>
          <w:color w:val="2C363A"/>
          <w:u w:color="2C363A"/>
        </w:rPr>
        <w:t xml:space="preserve"> Payments</w:t>
      </w:r>
    </w:p>
    <w:p w14:paraId="35A7BB2A" w14:textId="3F8E518E" w:rsidR="00807345" w:rsidRPr="00AD0AA1" w:rsidRDefault="00807345">
      <w:pPr>
        <w:pStyle w:val="ListParagraph"/>
        <w:numPr>
          <w:ilvl w:val="2"/>
          <w:numId w:val="7"/>
        </w:numPr>
        <w:spacing w:after="100"/>
        <w:rPr>
          <w:rFonts w:ascii="Arial" w:hAnsi="Arial" w:cs="Arial"/>
          <w:color w:val="2C363A"/>
        </w:rPr>
      </w:pPr>
      <w:r w:rsidRPr="00AD0AA1">
        <w:rPr>
          <w:rStyle w:val="None"/>
          <w:rFonts w:ascii="Arial" w:hAnsi="Arial" w:cs="Arial"/>
          <w:color w:val="2C363A"/>
          <w:u w:color="2C363A"/>
        </w:rPr>
        <w:t xml:space="preserve">Approve </w:t>
      </w:r>
      <w:r>
        <w:rPr>
          <w:rStyle w:val="None"/>
          <w:rFonts w:ascii="Arial" w:hAnsi="Arial" w:cs="Arial"/>
          <w:color w:val="2C363A"/>
          <w:u w:color="2C363A"/>
        </w:rPr>
        <w:t>September</w:t>
      </w:r>
      <w:r w:rsidRPr="00AD0AA1">
        <w:rPr>
          <w:rStyle w:val="None"/>
          <w:rFonts w:ascii="Arial" w:hAnsi="Arial" w:cs="Arial"/>
          <w:color w:val="2C363A"/>
          <w:u w:color="2C363A"/>
        </w:rPr>
        <w:t xml:space="preserve"> Payments</w:t>
      </w:r>
    </w:p>
    <w:p w14:paraId="231D92EF" w14:textId="5792130A" w:rsidR="00436A80" w:rsidRPr="00192D29" w:rsidRDefault="00000000" w:rsidP="00807345">
      <w:pPr>
        <w:pStyle w:val="ListParagraph"/>
        <w:numPr>
          <w:ilvl w:val="2"/>
          <w:numId w:val="7"/>
        </w:numPr>
        <w:spacing w:after="100"/>
        <w:rPr>
          <w:rStyle w:val="None"/>
          <w:rFonts w:ascii="Arial" w:hAnsi="Arial" w:cs="Arial"/>
          <w:color w:val="2C363A"/>
        </w:rPr>
      </w:pPr>
      <w:r w:rsidRPr="00AD0AA1">
        <w:rPr>
          <w:rStyle w:val="None"/>
          <w:rFonts w:ascii="Arial" w:hAnsi="Arial" w:cs="Arial"/>
          <w:color w:val="2C363A"/>
          <w:u w:color="2C363A"/>
        </w:rPr>
        <w:t xml:space="preserve">Note </w:t>
      </w:r>
      <w:r w:rsidR="00807345">
        <w:rPr>
          <w:rStyle w:val="None"/>
          <w:rFonts w:ascii="Arial" w:hAnsi="Arial" w:cs="Arial"/>
          <w:color w:val="2C363A"/>
          <w:u w:color="2C363A"/>
        </w:rPr>
        <w:t>August</w:t>
      </w:r>
      <w:r w:rsidRPr="00AD0AA1">
        <w:rPr>
          <w:rStyle w:val="None"/>
          <w:rFonts w:ascii="Arial" w:hAnsi="Arial" w:cs="Arial"/>
          <w:color w:val="2C363A"/>
          <w:u w:color="2C363A"/>
        </w:rPr>
        <w:t xml:space="preserve"> Closing Balances</w:t>
      </w:r>
    </w:p>
    <w:p w14:paraId="4171DC78" w14:textId="32F782BD" w:rsidR="00192D29" w:rsidRPr="00807345" w:rsidRDefault="00192D29" w:rsidP="00807345">
      <w:pPr>
        <w:pStyle w:val="ListParagraph"/>
        <w:numPr>
          <w:ilvl w:val="2"/>
          <w:numId w:val="7"/>
        </w:numPr>
        <w:spacing w:after="100"/>
        <w:rPr>
          <w:rFonts w:ascii="Arial" w:hAnsi="Arial" w:cs="Arial"/>
          <w:color w:val="2C363A"/>
        </w:rPr>
      </w:pPr>
      <w:r>
        <w:rPr>
          <w:rStyle w:val="None"/>
          <w:rFonts w:ascii="Arial" w:hAnsi="Arial" w:cs="Arial"/>
          <w:color w:val="2C363A"/>
          <w:u w:color="2C363A"/>
        </w:rPr>
        <w:t>To note employee end of notice period.</w:t>
      </w:r>
    </w:p>
    <w:p w14:paraId="409A9CB0" w14:textId="1C7856CE" w:rsidR="00436A80" w:rsidRPr="00AD0AA1" w:rsidRDefault="00000000">
      <w:pPr>
        <w:pStyle w:val="ListParagraph"/>
        <w:numPr>
          <w:ilvl w:val="2"/>
          <w:numId w:val="7"/>
        </w:numPr>
        <w:spacing w:after="100"/>
        <w:rPr>
          <w:rFonts w:ascii="Arial" w:hAnsi="Arial" w:cs="Arial"/>
          <w:color w:val="2C363A"/>
        </w:rPr>
      </w:pPr>
      <w:r w:rsidRPr="00AD0AA1">
        <w:rPr>
          <w:rStyle w:val="None"/>
          <w:rFonts w:ascii="Arial" w:hAnsi="Arial" w:cs="Arial"/>
          <w:color w:val="2C363A"/>
          <w:u w:color="2C363A"/>
        </w:rPr>
        <w:t xml:space="preserve">To </w:t>
      </w:r>
      <w:r w:rsidR="00807345">
        <w:rPr>
          <w:rStyle w:val="None"/>
          <w:rFonts w:ascii="Arial" w:hAnsi="Arial" w:cs="Arial"/>
          <w:color w:val="2C363A"/>
          <w:u w:color="2C363A"/>
        </w:rPr>
        <w:t>note £25 payment for translation of Clerk advert</w:t>
      </w:r>
    </w:p>
    <w:p w14:paraId="736B8FCD" w14:textId="248B78C0" w:rsidR="00807345" w:rsidRPr="00807345" w:rsidRDefault="00807345" w:rsidP="00807345">
      <w:pPr>
        <w:pStyle w:val="ListParagraph"/>
        <w:numPr>
          <w:ilvl w:val="2"/>
          <w:numId w:val="7"/>
        </w:numPr>
        <w:spacing w:after="100"/>
        <w:rPr>
          <w:rStyle w:val="None"/>
          <w:rFonts w:ascii="Arial" w:hAnsi="Arial" w:cs="Arial"/>
          <w:color w:val="2C363A"/>
        </w:rPr>
      </w:pPr>
      <w:r>
        <w:rPr>
          <w:rStyle w:val="None"/>
          <w:rFonts w:ascii="Arial" w:hAnsi="Arial" w:cs="Arial"/>
          <w:color w:val="2C363A"/>
          <w:u w:color="2C363A"/>
        </w:rPr>
        <w:t>To consider and agree outline timetable for budget and precept setting for financial year 2025/26</w:t>
      </w:r>
    </w:p>
    <w:p w14:paraId="535242F0" w14:textId="6E950C0F" w:rsidR="00807345" w:rsidRPr="00807345" w:rsidRDefault="00807345" w:rsidP="00807345">
      <w:pPr>
        <w:pStyle w:val="ListParagraph"/>
        <w:numPr>
          <w:ilvl w:val="2"/>
          <w:numId w:val="7"/>
        </w:numPr>
        <w:spacing w:after="100"/>
        <w:rPr>
          <w:rFonts w:ascii="Arial" w:hAnsi="Arial" w:cs="Arial"/>
          <w:color w:val="2C363A"/>
        </w:rPr>
      </w:pPr>
      <w:r>
        <w:rPr>
          <w:rStyle w:val="None"/>
          <w:rFonts w:ascii="Arial" w:hAnsi="Arial" w:cs="Arial"/>
          <w:color w:val="2C363A"/>
          <w:u w:color="2C363A"/>
        </w:rPr>
        <w:t>To consider recommendations from Internal Audit report and agree implementation.</w:t>
      </w:r>
    </w:p>
    <w:p w14:paraId="77CFD76C" w14:textId="77777777" w:rsidR="00192D29" w:rsidRPr="00192D29" w:rsidRDefault="00807345" w:rsidP="00192D29">
      <w:pPr>
        <w:pStyle w:val="ListParagraph"/>
        <w:numPr>
          <w:ilvl w:val="2"/>
          <w:numId w:val="7"/>
        </w:numPr>
        <w:spacing w:after="100"/>
        <w:rPr>
          <w:rStyle w:val="None"/>
          <w:rFonts w:ascii="Arial" w:hAnsi="Arial" w:cs="Arial"/>
          <w:color w:val="2C363A"/>
        </w:rPr>
      </w:pPr>
      <w:r>
        <w:rPr>
          <w:rStyle w:val="None"/>
          <w:rFonts w:ascii="Arial" w:hAnsi="Arial" w:cs="Arial"/>
          <w:color w:val="2C363A"/>
          <w:u w:color="2C363A"/>
        </w:rPr>
        <w:t>To receive report on payments from Friends of Craig Cefn Parc following completion of grant funded projects.</w:t>
      </w:r>
    </w:p>
    <w:p w14:paraId="022FFD92" w14:textId="015CA769" w:rsidR="00192D29" w:rsidRPr="00192D29" w:rsidRDefault="00192D29" w:rsidP="00192D29">
      <w:pPr>
        <w:pStyle w:val="ListParagraph"/>
        <w:numPr>
          <w:ilvl w:val="2"/>
          <w:numId w:val="7"/>
        </w:numPr>
        <w:spacing w:after="100"/>
        <w:rPr>
          <w:rFonts w:ascii="Arial" w:hAnsi="Arial" w:cs="Arial"/>
          <w:color w:val="2C363A"/>
        </w:rPr>
      </w:pPr>
      <w:r w:rsidRPr="00192D29">
        <w:rPr>
          <w:rStyle w:val="None"/>
          <w:rFonts w:ascii="Arial" w:hAnsi="Arial" w:cs="Arial"/>
          <w:color w:val="2C363A"/>
          <w:u w:color="2C363A"/>
        </w:rPr>
        <w:t>To consider seeking grant funding to extend the Biodiversity Project Co-Ordinator position</w:t>
      </w:r>
      <w:r>
        <w:rPr>
          <w:rStyle w:val="None"/>
          <w:rFonts w:ascii="Arial" w:hAnsi="Arial" w:cs="Arial"/>
          <w:color w:val="2C363A"/>
          <w:u w:color="2C363A"/>
        </w:rPr>
        <w:t xml:space="preserve"> from 01/11/2024 onwards.</w:t>
      </w:r>
    </w:p>
    <w:p w14:paraId="2E84FD69" w14:textId="77777777" w:rsidR="00436A80" w:rsidRPr="00AD0AA1" w:rsidRDefault="00000000">
      <w:pPr>
        <w:pStyle w:val="ListParagraph"/>
        <w:numPr>
          <w:ilvl w:val="2"/>
          <w:numId w:val="7"/>
        </w:numPr>
        <w:spacing w:after="100"/>
        <w:rPr>
          <w:rFonts w:ascii="Arial" w:hAnsi="Arial" w:cs="Arial"/>
          <w:color w:val="2C363A"/>
        </w:rPr>
      </w:pPr>
      <w:r w:rsidRPr="00AD0AA1">
        <w:rPr>
          <w:rStyle w:val="None"/>
          <w:rFonts w:ascii="Arial" w:hAnsi="Arial" w:cs="Arial"/>
          <w:color w:val="2C363A"/>
          <w:u w:color="2C363A"/>
        </w:rPr>
        <w:t xml:space="preserve">Update from Grants Officer </w:t>
      </w:r>
      <w:r w:rsidRPr="00AD0AA1">
        <w:rPr>
          <w:rStyle w:val="None"/>
          <w:rFonts w:ascii="Arial" w:eastAsia="Arial" w:hAnsi="Arial" w:cs="Arial"/>
          <w:color w:val="2C363A"/>
          <w:u w:color="2C363A"/>
        </w:rPr>
        <w:br/>
      </w:r>
    </w:p>
    <w:p w14:paraId="3EFA6C54" w14:textId="77777777" w:rsidR="00436A80" w:rsidRPr="00AD0AA1" w:rsidRDefault="00000000">
      <w:pPr>
        <w:pStyle w:val="ListParagraph"/>
        <w:numPr>
          <w:ilvl w:val="0"/>
          <w:numId w:val="8"/>
        </w:numPr>
        <w:spacing w:after="100"/>
        <w:rPr>
          <w:rFonts w:ascii="Arial" w:hAnsi="Arial" w:cs="Arial"/>
          <w:b/>
          <w:bCs/>
          <w:color w:val="2C363A"/>
        </w:rPr>
      </w:pPr>
      <w:r w:rsidRPr="00AD0AA1">
        <w:rPr>
          <w:rStyle w:val="None"/>
          <w:rFonts w:ascii="Arial" w:hAnsi="Arial" w:cs="Arial"/>
          <w:b/>
          <w:bCs/>
          <w:color w:val="2C363A"/>
          <w:u w:color="2C363A"/>
        </w:rPr>
        <w:t>Estates and Health &amp; Safety</w:t>
      </w:r>
    </w:p>
    <w:p w14:paraId="281A9B6C" w14:textId="6AA77ECA" w:rsidR="00436A80" w:rsidRPr="00B07CA6" w:rsidRDefault="00F32A98" w:rsidP="00F32A98">
      <w:pPr>
        <w:pStyle w:val="ListParagraph"/>
        <w:numPr>
          <w:ilvl w:val="2"/>
          <w:numId w:val="12"/>
        </w:numPr>
        <w:tabs>
          <w:tab w:val="left" w:pos="1134"/>
        </w:tabs>
        <w:spacing w:after="100"/>
        <w:rPr>
          <w:rStyle w:val="None"/>
          <w:u w:color="2C363A"/>
        </w:rPr>
      </w:pPr>
      <w:r>
        <w:rPr>
          <w:rStyle w:val="None"/>
          <w:rFonts w:ascii="Arial" w:hAnsi="Arial" w:cs="Arial"/>
          <w:color w:val="2C363A"/>
          <w:u w:color="2C363A"/>
        </w:rPr>
        <w:t>To note completion of</w:t>
      </w:r>
      <w:r w:rsidR="00000000" w:rsidRPr="00AD0AA1">
        <w:rPr>
          <w:rStyle w:val="None"/>
          <w:rFonts w:ascii="Arial" w:hAnsi="Arial" w:cs="Arial"/>
          <w:color w:val="2C363A"/>
          <w:u w:color="2C363A"/>
        </w:rPr>
        <w:t xml:space="preserve"> MUGA </w:t>
      </w:r>
      <w:r>
        <w:rPr>
          <w:rStyle w:val="None"/>
          <w:rFonts w:ascii="Arial" w:hAnsi="Arial" w:cs="Arial"/>
          <w:color w:val="2C363A"/>
          <w:u w:color="2C363A"/>
        </w:rPr>
        <w:t>at Craig Cefn Parc and feedback from launch events</w:t>
      </w:r>
    </w:p>
    <w:p w14:paraId="3EB9E213" w14:textId="51AFBFFF" w:rsidR="00B07CA6" w:rsidRPr="00F32A98" w:rsidRDefault="00B07CA6" w:rsidP="00F32A98">
      <w:pPr>
        <w:pStyle w:val="ListParagraph"/>
        <w:numPr>
          <w:ilvl w:val="2"/>
          <w:numId w:val="12"/>
        </w:numPr>
        <w:tabs>
          <w:tab w:val="left" w:pos="1134"/>
        </w:tabs>
        <w:spacing w:after="100"/>
        <w:rPr>
          <w:rStyle w:val="None"/>
          <w:u w:color="2C363A"/>
        </w:rPr>
      </w:pPr>
      <w:r>
        <w:rPr>
          <w:rStyle w:val="None"/>
          <w:rFonts w:ascii="Arial" w:hAnsi="Arial" w:cs="Arial"/>
          <w:color w:val="2C363A"/>
          <w:u w:color="2C363A"/>
        </w:rPr>
        <w:t>To agree electricity Supplier for floodlights at the new MUGA in Craig Cefn Parc following confirmation the existing electricity supply box is the responsibility of Mawr Community Council.</w:t>
      </w:r>
    </w:p>
    <w:p w14:paraId="1FC94DF6" w14:textId="3C024165" w:rsidR="00436A80" w:rsidRPr="0076023D" w:rsidRDefault="00F32A98" w:rsidP="00F32A98">
      <w:pPr>
        <w:pStyle w:val="ListParagraph"/>
        <w:numPr>
          <w:ilvl w:val="2"/>
          <w:numId w:val="12"/>
        </w:numPr>
        <w:tabs>
          <w:tab w:val="left" w:pos="1134"/>
        </w:tabs>
        <w:spacing w:after="100"/>
        <w:rPr>
          <w:rStyle w:val="None"/>
          <w:rFonts w:ascii="Arial" w:hAnsi="Arial" w:cs="Arial"/>
          <w:color w:val="2C363A"/>
        </w:rPr>
      </w:pPr>
      <w:r>
        <w:rPr>
          <w:rStyle w:val="None"/>
          <w:rFonts w:ascii="Arial" w:hAnsi="Arial" w:cs="Arial"/>
          <w:color w:val="2C363A"/>
          <w:u w:color="2C363A"/>
        </w:rPr>
        <w:t>To consider meeting with Pure Football to discuss the possibility of future free-to-attend funded sessions</w:t>
      </w:r>
    </w:p>
    <w:p w14:paraId="6E3053EF" w14:textId="63BE18B7" w:rsidR="0076023D" w:rsidRPr="00AD0AA1" w:rsidRDefault="0076023D" w:rsidP="00F32A98">
      <w:pPr>
        <w:pStyle w:val="ListParagraph"/>
        <w:numPr>
          <w:ilvl w:val="2"/>
          <w:numId w:val="12"/>
        </w:numPr>
        <w:tabs>
          <w:tab w:val="left" w:pos="1134"/>
        </w:tabs>
        <w:spacing w:after="100"/>
        <w:rPr>
          <w:rFonts w:ascii="Arial" w:hAnsi="Arial" w:cs="Arial"/>
          <w:color w:val="2C363A"/>
        </w:rPr>
      </w:pPr>
      <w:r>
        <w:rPr>
          <w:rStyle w:val="None"/>
          <w:rFonts w:ascii="Arial" w:hAnsi="Arial" w:cs="Arial"/>
          <w:color w:val="2C363A"/>
          <w:u w:color="2C363A"/>
        </w:rPr>
        <w:t>To discuss security matter at Craig Cefn Parc Community Hall and agree a way forward.</w:t>
      </w:r>
    </w:p>
    <w:p w14:paraId="08C09409" w14:textId="5DD8CD3F" w:rsidR="00436A80" w:rsidRPr="00AD0AA1" w:rsidRDefault="00F32A98" w:rsidP="00F32A98">
      <w:pPr>
        <w:pStyle w:val="ListParagraph"/>
        <w:numPr>
          <w:ilvl w:val="2"/>
          <w:numId w:val="12"/>
        </w:numPr>
        <w:tabs>
          <w:tab w:val="left" w:pos="1134"/>
        </w:tabs>
        <w:spacing w:after="100"/>
        <w:rPr>
          <w:rFonts w:ascii="Arial" w:hAnsi="Arial" w:cs="Arial"/>
          <w:color w:val="2C363A"/>
        </w:rPr>
      </w:pPr>
      <w:r>
        <w:rPr>
          <w:rStyle w:val="None"/>
          <w:rFonts w:ascii="Arial" w:hAnsi="Arial" w:cs="Arial"/>
          <w:color w:val="2C363A"/>
          <w:u w:color="2C363A"/>
        </w:rPr>
        <w:t>To agree date for working party meeting to progress the</w:t>
      </w:r>
      <w:r w:rsidR="00000000" w:rsidRPr="00AD0AA1">
        <w:rPr>
          <w:rStyle w:val="None"/>
          <w:rFonts w:ascii="Arial" w:hAnsi="Arial" w:cs="Arial"/>
          <w:color w:val="2C363A"/>
          <w:u w:color="2C363A"/>
        </w:rPr>
        <w:t xml:space="preserve"> </w:t>
      </w:r>
      <w:proofErr w:type="spellStart"/>
      <w:r w:rsidR="00000000" w:rsidRPr="00AD0AA1">
        <w:rPr>
          <w:rStyle w:val="None"/>
          <w:rFonts w:ascii="Arial" w:hAnsi="Arial" w:cs="Arial"/>
          <w:color w:val="2C363A"/>
          <w:u w:color="2C363A"/>
        </w:rPr>
        <w:t>licence</w:t>
      </w:r>
      <w:proofErr w:type="spellEnd"/>
      <w:r w:rsidR="00000000" w:rsidRPr="00AD0AA1">
        <w:rPr>
          <w:rStyle w:val="None"/>
          <w:rFonts w:ascii="Arial" w:hAnsi="Arial" w:cs="Arial"/>
          <w:color w:val="2C363A"/>
          <w:u w:color="2C363A"/>
        </w:rPr>
        <w:t xml:space="preserve"> to occupy agreement for Felindre Welfare Hall</w:t>
      </w:r>
    </w:p>
    <w:p w14:paraId="5EFBE38D" w14:textId="634245AC" w:rsidR="00436A80" w:rsidRPr="00F32A98" w:rsidRDefault="00F32A98" w:rsidP="00F32A98">
      <w:pPr>
        <w:pStyle w:val="ListParagraph"/>
        <w:numPr>
          <w:ilvl w:val="2"/>
          <w:numId w:val="12"/>
        </w:numPr>
        <w:tabs>
          <w:tab w:val="left" w:pos="1134"/>
        </w:tabs>
        <w:spacing w:after="100"/>
        <w:rPr>
          <w:rStyle w:val="None"/>
          <w:rFonts w:ascii="Arial" w:hAnsi="Arial" w:cs="Arial"/>
          <w:color w:val="2C363A"/>
        </w:rPr>
      </w:pPr>
      <w:r>
        <w:rPr>
          <w:rStyle w:val="None"/>
          <w:rFonts w:ascii="Arial" w:hAnsi="Arial" w:cs="Arial"/>
          <w:color w:val="2C363A"/>
          <w:u w:color="2C363A"/>
        </w:rPr>
        <w:t>Update on</w:t>
      </w:r>
      <w:r w:rsidR="00000000" w:rsidRPr="00AD0AA1">
        <w:rPr>
          <w:rStyle w:val="None"/>
          <w:rFonts w:ascii="Arial" w:hAnsi="Arial" w:cs="Arial"/>
          <w:color w:val="2C363A"/>
          <w:u w:color="2C363A"/>
        </w:rPr>
        <w:t xml:space="preserve"> external works at Garnswllt Welfare Hal</w:t>
      </w:r>
      <w:r>
        <w:rPr>
          <w:rStyle w:val="None"/>
          <w:rFonts w:ascii="Arial" w:hAnsi="Arial" w:cs="Arial"/>
          <w:color w:val="2C363A"/>
          <w:u w:color="2C363A"/>
        </w:rPr>
        <w:t>l</w:t>
      </w:r>
      <w:r w:rsidR="00000000" w:rsidRPr="00AD0AA1">
        <w:rPr>
          <w:rStyle w:val="None"/>
          <w:rFonts w:ascii="Arial" w:hAnsi="Arial" w:cs="Arial"/>
          <w:color w:val="2C363A"/>
          <w:u w:color="2C363A"/>
        </w:rPr>
        <w:t>.</w:t>
      </w:r>
    </w:p>
    <w:p w14:paraId="0E24C8EF" w14:textId="0A53DB8E" w:rsidR="00F32A98" w:rsidRDefault="00F32A98" w:rsidP="00F32A98">
      <w:pPr>
        <w:pStyle w:val="ListParagraph"/>
        <w:numPr>
          <w:ilvl w:val="2"/>
          <w:numId w:val="12"/>
        </w:numPr>
        <w:tabs>
          <w:tab w:val="left" w:pos="1134"/>
        </w:tabs>
        <w:spacing w:after="100"/>
        <w:rPr>
          <w:rFonts w:ascii="Arial" w:hAnsi="Arial" w:cs="Arial"/>
          <w:color w:val="2C363A"/>
        </w:rPr>
      </w:pPr>
      <w:r>
        <w:rPr>
          <w:rFonts w:ascii="Arial" w:hAnsi="Arial" w:cs="Arial"/>
          <w:color w:val="2C363A"/>
        </w:rPr>
        <w:lastRenderedPageBreak/>
        <w:t>To consider and agree a way forward for grounds maintenance in all three communities due to current contractor availability difficulties.</w:t>
      </w:r>
    </w:p>
    <w:p w14:paraId="4EDE5CDC" w14:textId="40FABFC3" w:rsidR="00192D29" w:rsidRDefault="00192D29" w:rsidP="00F32A98">
      <w:pPr>
        <w:pStyle w:val="ListParagraph"/>
        <w:numPr>
          <w:ilvl w:val="2"/>
          <w:numId w:val="12"/>
        </w:numPr>
        <w:tabs>
          <w:tab w:val="left" w:pos="1134"/>
        </w:tabs>
        <w:spacing w:after="100"/>
        <w:rPr>
          <w:rFonts w:ascii="Arial" w:hAnsi="Arial" w:cs="Arial"/>
          <w:color w:val="2C363A"/>
        </w:rPr>
      </w:pPr>
      <w:r>
        <w:rPr>
          <w:rFonts w:ascii="Arial" w:hAnsi="Arial" w:cs="Arial"/>
          <w:color w:val="2C363A"/>
        </w:rPr>
        <w:t>To agree maintenance contract for remaining defibrillators not already covered.</w:t>
      </w:r>
    </w:p>
    <w:p w14:paraId="1BC59964" w14:textId="72BB103D" w:rsidR="00B07CA6" w:rsidRDefault="00B07CA6" w:rsidP="00F32A98">
      <w:pPr>
        <w:pStyle w:val="ListParagraph"/>
        <w:numPr>
          <w:ilvl w:val="2"/>
          <w:numId w:val="12"/>
        </w:numPr>
        <w:tabs>
          <w:tab w:val="left" w:pos="1134"/>
        </w:tabs>
        <w:spacing w:after="100"/>
        <w:rPr>
          <w:rFonts w:ascii="Arial" w:hAnsi="Arial" w:cs="Arial"/>
          <w:color w:val="2C363A"/>
        </w:rPr>
      </w:pPr>
      <w:r>
        <w:rPr>
          <w:rFonts w:ascii="Arial" w:hAnsi="Arial" w:cs="Arial"/>
          <w:color w:val="2C363A"/>
        </w:rPr>
        <w:t>To receive and consider tree survey report for Sally’s Way and agree a way forward.</w:t>
      </w:r>
    </w:p>
    <w:p w14:paraId="61E0500C" w14:textId="23162134" w:rsidR="00192D29" w:rsidRDefault="00192D29" w:rsidP="00F32A98">
      <w:pPr>
        <w:pStyle w:val="ListParagraph"/>
        <w:numPr>
          <w:ilvl w:val="2"/>
          <w:numId w:val="12"/>
        </w:numPr>
        <w:tabs>
          <w:tab w:val="left" w:pos="1134"/>
        </w:tabs>
        <w:spacing w:after="100"/>
        <w:rPr>
          <w:rFonts w:ascii="Arial" w:hAnsi="Arial" w:cs="Arial"/>
          <w:color w:val="2C363A"/>
        </w:rPr>
      </w:pPr>
      <w:r>
        <w:rPr>
          <w:rFonts w:ascii="Arial" w:hAnsi="Arial" w:cs="Arial"/>
          <w:color w:val="2C363A"/>
        </w:rPr>
        <w:t>To consider creation of a biodiversity working group and agree a way forward.</w:t>
      </w:r>
    </w:p>
    <w:p w14:paraId="6992EB06" w14:textId="342503EE" w:rsidR="00B07CA6" w:rsidRDefault="00B07CA6" w:rsidP="00B07CA6">
      <w:pPr>
        <w:pStyle w:val="ListParagraph"/>
        <w:numPr>
          <w:ilvl w:val="2"/>
          <w:numId w:val="12"/>
        </w:numPr>
        <w:tabs>
          <w:tab w:val="left" w:pos="1134"/>
        </w:tabs>
        <w:spacing w:after="100"/>
        <w:rPr>
          <w:rFonts w:ascii="Arial" w:hAnsi="Arial" w:cs="Arial"/>
          <w:color w:val="2C363A"/>
        </w:rPr>
      </w:pPr>
      <w:r>
        <w:rPr>
          <w:rFonts w:ascii="Arial" w:hAnsi="Arial" w:cs="Arial"/>
          <w:color w:val="2C363A"/>
        </w:rPr>
        <w:t>To receive EICR for Craig Cefn Parc Hall and agree to fund urgent items from free reserves.</w:t>
      </w:r>
    </w:p>
    <w:p w14:paraId="3004113E" w14:textId="2FF53BD9" w:rsidR="00B07CA6" w:rsidRDefault="00B07CA6" w:rsidP="00B07CA6">
      <w:pPr>
        <w:pStyle w:val="ListParagraph"/>
        <w:numPr>
          <w:ilvl w:val="2"/>
          <w:numId w:val="12"/>
        </w:numPr>
        <w:tabs>
          <w:tab w:val="left" w:pos="1134"/>
        </w:tabs>
        <w:spacing w:after="100"/>
        <w:rPr>
          <w:rFonts w:ascii="Arial" w:hAnsi="Arial" w:cs="Arial"/>
          <w:color w:val="2C363A"/>
        </w:rPr>
      </w:pPr>
      <w:r>
        <w:rPr>
          <w:rFonts w:ascii="Arial" w:hAnsi="Arial" w:cs="Arial"/>
          <w:color w:val="2C363A"/>
        </w:rPr>
        <w:t>Update on grant funding search for electrical upgrade at Felindre following EICR.</w:t>
      </w:r>
    </w:p>
    <w:p w14:paraId="4217DB32" w14:textId="1C4DF4EF" w:rsidR="00192D29" w:rsidRPr="00192D29" w:rsidRDefault="00B07CA6" w:rsidP="00192D29">
      <w:pPr>
        <w:pStyle w:val="ListParagraph"/>
        <w:numPr>
          <w:ilvl w:val="2"/>
          <w:numId w:val="12"/>
        </w:numPr>
        <w:tabs>
          <w:tab w:val="left" w:pos="1134"/>
        </w:tabs>
        <w:spacing w:after="100"/>
        <w:rPr>
          <w:rFonts w:ascii="Arial" w:hAnsi="Arial" w:cs="Arial"/>
          <w:color w:val="2C363A"/>
        </w:rPr>
      </w:pPr>
      <w:r>
        <w:rPr>
          <w:rFonts w:ascii="Arial" w:hAnsi="Arial" w:cs="Arial"/>
          <w:color w:val="2C363A"/>
        </w:rPr>
        <w:t>Update on funded IT sessions in all three communities.</w:t>
      </w:r>
    </w:p>
    <w:p w14:paraId="0055809A" w14:textId="77777777" w:rsidR="00436A80" w:rsidRPr="00AD0AA1" w:rsidRDefault="00000000" w:rsidP="00F32A98">
      <w:pPr>
        <w:pStyle w:val="ListParagraph"/>
        <w:numPr>
          <w:ilvl w:val="2"/>
          <w:numId w:val="12"/>
        </w:numPr>
        <w:tabs>
          <w:tab w:val="left" w:pos="1134"/>
        </w:tabs>
        <w:spacing w:after="100"/>
        <w:rPr>
          <w:rFonts w:ascii="Arial" w:hAnsi="Arial" w:cs="Arial"/>
          <w:color w:val="2C363A"/>
        </w:rPr>
      </w:pPr>
      <w:r w:rsidRPr="00AD0AA1">
        <w:rPr>
          <w:rStyle w:val="None"/>
          <w:rFonts w:ascii="Arial" w:hAnsi="Arial" w:cs="Arial"/>
          <w:color w:val="2C363A"/>
          <w:u w:color="2C363A"/>
        </w:rPr>
        <w:t>Update from Biodiversity Project Coordinator on items not already covered elsewhere on the agenda.</w:t>
      </w:r>
    </w:p>
    <w:p w14:paraId="6B334865" w14:textId="77777777" w:rsidR="00436A80" w:rsidRPr="00AD0AA1" w:rsidRDefault="00000000" w:rsidP="00F32A98">
      <w:pPr>
        <w:pStyle w:val="ListParagraph"/>
        <w:numPr>
          <w:ilvl w:val="2"/>
          <w:numId w:val="12"/>
        </w:numPr>
        <w:tabs>
          <w:tab w:val="left" w:pos="1134"/>
        </w:tabs>
        <w:spacing w:after="100"/>
        <w:rPr>
          <w:rFonts w:ascii="Arial" w:hAnsi="Arial" w:cs="Arial"/>
          <w:color w:val="2C363A"/>
        </w:rPr>
      </w:pPr>
      <w:r w:rsidRPr="00AD0AA1">
        <w:rPr>
          <w:rStyle w:val="None"/>
          <w:rFonts w:ascii="Arial" w:hAnsi="Arial" w:cs="Arial"/>
          <w:color w:val="2C363A"/>
          <w:u w:color="2C363A"/>
        </w:rPr>
        <w:t>To receive written update on Craig Cefn Parc Welfare Hall on items not already covered elsewhere on the agenda.</w:t>
      </w:r>
    </w:p>
    <w:p w14:paraId="296D2A3A" w14:textId="77777777" w:rsidR="00436A80" w:rsidRPr="00AD0AA1" w:rsidRDefault="00000000">
      <w:pPr>
        <w:pStyle w:val="ListParagraph"/>
        <w:numPr>
          <w:ilvl w:val="2"/>
          <w:numId w:val="7"/>
        </w:numPr>
        <w:spacing w:after="100"/>
        <w:rPr>
          <w:rFonts w:ascii="Arial" w:hAnsi="Arial" w:cs="Arial"/>
          <w:color w:val="2C363A"/>
        </w:rPr>
      </w:pPr>
      <w:r w:rsidRPr="00AD0AA1">
        <w:rPr>
          <w:rStyle w:val="None"/>
          <w:rFonts w:ascii="Arial" w:hAnsi="Arial" w:cs="Arial"/>
          <w:color w:val="2C363A"/>
          <w:u w:color="2C363A"/>
        </w:rPr>
        <w:t>To receive written update on Felindre Welfare Hall on items not already covered elsewhere on the agenda.</w:t>
      </w:r>
    </w:p>
    <w:p w14:paraId="5BF9CBB6" w14:textId="77777777" w:rsidR="00436A80" w:rsidRPr="00AD0AA1" w:rsidRDefault="00000000">
      <w:pPr>
        <w:pStyle w:val="ListParagraph"/>
        <w:numPr>
          <w:ilvl w:val="2"/>
          <w:numId w:val="7"/>
        </w:numPr>
        <w:spacing w:after="100"/>
        <w:rPr>
          <w:rFonts w:ascii="Arial" w:hAnsi="Arial" w:cs="Arial"/>
          <w:color w:val="2C363A"/>
        </w:rPr>
      </w:pPr>
      <w:r w:rsidRPr="00AD0AA1">
        <w:rPr>
          <w:rStyle w:val="None"/>
          <w:rFonts w:ascii="Arial" w:hAnsi="Arial" w:cs="Arial"/>
          <w:color w:val="2C363A"/>
          <w:u w:color="2C363A"/>
        </w:rPr>
        <w:t>To receive written update on Garnswllt Welfare Hall on items not already covered elsewhere on the agenda.</w:t>
      </w:r>
    </w:p>
    <w:p w14:paraId="1908DA63" w14:textId="77777777" w:rsidR="00436A80" w:rsidRPr="00AD0AA1" w:rsidRDefault="00436A80">
      <w:pPr>
        <w:pStyle w:val="ListParagraph"/>
        <w:tabs>
          <w:tab w:val="left" w:pos="1134"/>
        </w:tabs>
        <w:spacing w:after="100"/>
        <w:ind w:left="1080"/>
        <w:rPr>
          <w:rStyle w:val="None"/>
          <w:rFonts w:ascii="Arial" w:eastAsia="Arial" w:hAnsi="Arial" w:cs="Arial"/>
          <w:color w:val="2C363A"/>
          <w:u w:color="2C363A"/>
        </w:rPr>
      </w:pPr>
    </w:p>
    <w:p w14:paraId="03AED692" w14:textId="77777777" w:rsidR="00436A80" w:rsidRPr="00AD0AA1" w:rsidRDefault="00000000">
      <w:pPr>
        <w:pStyle w:val="ListParagraph"/>
        <w:numPr>
          <w:ilvl w:val="0"/>
          <w:numId w:val="10"/>
        </w:numPr>
        <w:spacing w:after="100"/>
        <w:rPr>
          <w:rFonts w:ascii="Arial" w:hAnsi="Arial" w:cs="Arial"/>
          <w:b/>
          <w:bCs/>
          <w:color w:val="2C363A"/>
        </w:rPr>
      </w:pPr>
      <w:r w:rsidRPr="00AD0AA1">
        <w:rPr>
          <w:rStyle w:val="None"/>
          <w:rFonts w:ascii="Arial" w:hAnsi="Arial" w:cs="Arial"/>
          <w:b/>
          <w:bCs/>
          <w:color w:val="2C363A"/>
          <w:u w:color="2C363A"/>
        </w:rPr>
        <w:t xml:space="preserve">Correspondence </w:t>
      </w:r>
    </w:p>
    <w:p w14:paraId="656A40E8" w14:textId="77777777" w:rsidR="00436A80" w:rsidRPr="00AD0AA1" w:rsidRDefault="00436A80">
      <w:pPr>
        <w:pStyle w:val="ListParagraph"/>
        <w:tabs>
          <w:tab w:val="left" w:pos="1134"/>
        </w:tabs>
        <w:spacing w:after="100"/>
        <w:rPr>
          <w:rStyle w:val="None"/>
          <w:rFonts w:ascii="Arial" w:eastAsia="Arial" w:hAnsi="Arial" w:cs="Arial"/>
          <w:b/>
          <w:bCs/>
          <w:color w:val="2C363A"/>
          <w:u w:color="2C363A"/>
        </w:rPr>
      </w:pPr>
    </w:p>
    <w:p w14:paraId="3848E204" w14:textId="3182F418" w:rsidR="00436A80" w:rsidRPr="00AD0AA1" w:rsidRDefault="00000000">
      <w:pPr>
        <w:pStyle w:val="ListParagraph"/>
        <w:numPr>
          <w:ilvl w:val="0"/>
          <w:numId w:val="5"/>
        </w:numPr>
        <w:spacing w:after="100"/>
        <w:rPr>
          <w:rFonts w:ascii="Arial" w:hAnsi="Arial" w:cs="Arial"/>
          <w:b/>
          <w:bCs/>
          <w:color w:val="2C363A"/>
        </w:rPr>
      </w:pPr>
      <w:r w:rsidRPr="00AD0AA1">
        <w:rPr>
          <w:rStyle w:val="None"/>
          <w:rFonts w:ascii="Arial" w:hAnsi="Arial" w:cs="Arial"/>
          <w:b/>
          <w:bCs/>
          <w:color w:val="2C363A"/>
          <w:u w:color="2C363A"/>
        </w:rPr>
        <w:t xml:space="preserve">To note the date of the next Ordinary Meeting as </w:t>
      </w:r>
      <w:r w:rsidR="00192D29">
        <w:rPr>
          <w:rStyle w:val="None"/>
          <w:rFonts w:ascii="Arial" w:hAnsi="Arial" w:cs="Arial"/>
          <w:b/>
          <w:bCs/>
          <w:color w:val="2C363A"/>
          <w:u w:color="2C363A"/>
        </w:rPr>
        <w:t>09</w:t>
      </w:r>
      <w:r w:rsidR="00AD0AA1" w:rsidRPr="00AD0AA1">
        <w:rPr>
          <w:rStyle w:val="None"/>
          <w:rFonts w:ascii="Arial" w:hAnsi="Arial" w:cs="Arial"/>
          <w:b/>
          <w:bCs/>
          <w:color w:val="2C363A"/>
          <w:u w:color="2C363A"/>
        </w:rPr>
        <w:t>/</w:t>
      </w:r>
      <w:r w:rsidR="00192D29">
        <w:rPr>
          <w:rStyle w:val="None"/>
          <w:rFonts w:ascii="Arial" w:hAnsi="Arial" w:cs="Arial"/>
          <w:b/>
          <w:bCs/>
          <w:color w:val="2C363A"/>
          <w:u w:color="2C363A"/>
        </w:rPr>
        <w:t>10</w:t>
      </w:r>
      <w:r w:rsidRPr="00AD0AA1">
        <w:rPr>
          <w:rStyle w:val="None"/>
          <w:rFonts w:ascii="Arial" w:hAnsi="Arial" w:cs="Arial"/>
          <w:b/>
          <w:bCs/>
          <w:color w:val="2C363A"/>
          <w:u w:color="2C363A"/>
        </w:rPr>
        <w:t>/2024 (subject to change should there be any unforeseen circumstances).</w:t>
      </w:r>
    </w:p>
    <w:p w14:paraId="5F139635" w14:textId="77777777" w:rsidR="00436A80" w:rsidRPr="00AD0AA1" w:rsidRDefault="00436A80">
      <w:pPr>
        <w:pStyle w:val="ListParagraph"/>
        <w:tabs>
          <w:tab w:val="left" w:pos="1134"/>
        </w:tabs>
        <w:spacing w:after="100"/>
        <w:rPr>
          <w:rStyle w:val="None"/>
          <w:rFonts w:ascii="Arial" w:eastAsia="Arial" w:hAnsi="Arial" w:cs="Arial"/>
          <w:i/>
          <w:iCs/>
          <w:color w:val="2C363A"/>
          <w:u w:color="2C363A"/>
        </w:rPr>
      </w:pPr>
    </w:p>
    <w:p w14:paraId="0D765888" w14:textId="77777777" w:rsidR="00436A80" w:rsidRPr="001657F8" w:rsidRDefault="00000000">
      <w:pPr>
        <w:pStyle w:val="ListParagraph"/>
        <w:tabs>
          <w:tab w:val="left" w:pos="1134"/>
        </w:tabs>
        <w:spacing w:after="100"/>
        <w:rPr>
          <w:rStyle w:val="None"/>
          <w:rFonts w:ascii="Arial" w:eastAsia="Arial" w:hAnsi="Arial" w:cs="Arial"/>
          <w:i/>
          <w:iCs/>
          <w:color w:val="2C363A"/>
          <w:sz w:val="21"/>
          <w:szCs w:val="21"/>
          <w:u w:color="2C363A"/>
        </w:rPr>
      </w:pPr>
      <w:r w:rsidRPr="001657F8">
        <w:rPr>
          <w:rStyle w:val="None"/>
          <w:rFonts w:ascii="Arial" w:hAnsi="Arial" w:cs="Arial"/>
          <w:i/>
          <w:iCs/>
          <w:color w:val="2C363A"/>
          <w:sz w:val="21"/>
          <w:szCs w:val="21"/>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p>
    <w:p w14:paraId="08C7F2D8" w14:textId="77777777" w:rsidR="00436A80" w:rsidRPr="001657F8" w:rsidRDefault="00436A80">
      <w:pPr>
        <w:pStyle w:val="ListParagraph"/>
        <w:tabs>
          <w:tab w:val="left" w:pos="1134"/>
        </w:tabs>
        <w:spacing w:after="100"/>
        <w:ind w:left="0"/>
        <w:rPr>
          <w:rStyle w:val="None"/>
          <w:rFonts w:ascii="Arial" w:eastAsia="Arial" w:hAnsi="Arial" w:cs="Arial"/>
          <w:b/>
          <w:bCs/>
          <w:color w:val="2C363A"/>
          <w:sz w:val="21"/>
          <w:szCs w:val="21"/>
          <w:u w:color="2C363A"/>
        </w:rPr>
      </w:pPr>
    </w:p>
    <w:p w14:paraId="76D1F8FA" w14:textId="60247D81" w:rsidR="001657F8" w:rsidRDefault="001657F8" w:rsidP="001657F8">
      <w:pPr>
        <w:pStyle w:val="ListParagraph"/>
        <w:numPr>
          <w:ilvl w:val="0"/>
          <w:numId w:val="11"/>
        </w:numPr>
        <w:tabs>
          <w:tab w:val="left" w:pos="1134"/>
        </w:tabs>
        <w:spacing w:after="100"/>
        <w:ind w:left="426" w:hanging="426"/>
        <w:rPr>
          <w:rStyle w:val="None"/>
          <w:rFonts w:ascii="Arial" w:hAnsi="Arial" w:cs="Arial"/>
          <w:b/>
          <w:bCs/>
          <w:color w:val="2C363A"/>
        </w:rPr>
      </w:pPr>
      <w:r>
        <w:rPr>
          <w:rStyle w:val="None"/>
          <w:rFonts w:ascii="Arial" w:hAnsi="Arial" w:cs="Arial"/>
          <w:b/>
          <w:bCs/>
          <w:color w:val="2C363A"/>
        </w:rPr>
        <w:t xml:space="preserve"> Update on Clerk recruitment</w:t>
      </w:r>
    </w:p>
    <w:p w14:paraId="6C7461B2" w14:textId="77777777" w:rsidR="001657F8" w:rsidRDefault="001657F8" w:rsidP="001657F8">
      <w:pPr>
        <w:pStyle w:val="ListParagraph"/>
        <w:tabs>
          <w:tab w:val="left" w:pos="1134"/>
        </w:tabs>
        <w:spacing w:after="100"/>
        <w:ind w:left="426"/>
        <w:rPr>
          <w:rStyle w:val="None"/>
          <w:rFonts w:ascii="Arial" w:hAnsi="Arial" w:cs="Arial"/>
          <w:b/>
          <w:bCs/>
          <w:color w:val="2C363A"/>
        </w:rPr>
      </w:pPr>
    </w:p>
    <w:p w14:paraId="629A0C52" w14:textId="01D93FC6" w:rsidR="001657F8" w:rsidRPr="001657F8" w:rsidRDefault="001657F8" w:rsidP="001657F8">
      <w:pPr>
        <w:pStyle w:val="ListParagraph"/>
        <w:numPr>
          <w:ilvl w:val="0"/>
          <w:numId w:val="11"/>
        </w:numPr>
        <w:tabs>
          <w:tab w:val="left" w:pos="1134"/>
        </w:tabs>
        <w:spacing w:after="100"/>
        <w:ind w:left="426" w:hanging="426"/>
        <w:rPr>
          <w:rStyle w:val="None"/>
          <w:rFonts w:ascii="Arial" w:hAnsi="Arial" w:cs="Arial"/>
          <w:b/>
          <w:bCs/>
          <w:color w:val="2C363A"/>
        </w:rPr>
      </w:pPr>
      <w:r w:rsidRPr="001657F8">
        <w:rPr>
          <w:rStyle w:val="None"/>
          <w:rFonts w:ascii="Arial" w:eastAsia="Arial" w:hAnsi="Arial" w:cs="Arial"/>
          <w:b/>
          <w:bCs/>
          <w:color w:val="2C363A"/>
          <w:u w:color="2C363A"/>
        </w:rPr>
        <w:t>To agree employee overtime payment</w:t>
      </w:r>
    </w:p>
    <w:p w14:paraId="3C5DB417" w14:textId="77777777" w:rsidR="001657F8" w:rsidRPr="001657F8" w:rsidRDefault="001657F8" w:rsidP="001657F8">
      <w:pPr>
        <w:tabs>
          <w:tab w:val="left" w:pos="1134"/>
        </w:tabs>
        <w:spacing w:after="100"/>
        <w:rPr>
          <w:rStyle w:val="None"/>
          <w:rFonts w:ascii="Arial" w:hAnsi="Arial" w:cs="Arial"/>
          <w:b/>
          <w:bCs/>
          <w:color w:val="2C363A"/>
          <w:u w:color="000000"/>
        </w:rPr>
      </w:pPr>
    </w:p>
    <w:p w14:paraId="79BBF174" w14:textId="40E3DE14" w:rsidR="00436A80" w:rsidRPr="001657F8" w:rsidRDefault="001657F8" w:rsidP="00192D29">
      <w:pPr>
        <w:pStyle w:val="ListParagraph"/>
        <w:numPr>
          <w:ilvl w:val="0"/>
          <w:numId w:val="11"/>
        </w:numPr>
        <w:tabs>
          <w:tab w:val="left" w:pos="1134"/>
        </w:tabs>
        <w:spacing w:after="100"/>
        <w:ind w:left="426" w:hanging="426"/>
        <w:rPr>
          <w:rFonts w:ascii="Arial" w:eastAsia="Arial" w:hAnsi="Arial" w:cs="Arial"/>
          <w:b/>
          <w:bCs/>
          <w:color w:val="2C363A"/>
          <w:u w:color="2C363A"/>
        </w:rPr>
      </w:pPr>
      <w:r w:rsidRPr="001657F8">
        <w:rPr>
          <w:rStyle w:val="None"/>
          <w:rFonts w:ascii="Arial" w:eastAsia="Arial" w:hAnsi="Arial" w:cs="Arial"/>
          <w:b/>
          <w:bCs/>
          <w:color w:val="2C363A"/>
          <w:u w:color="2C363A"/>
        </w:rPr>
        <w:t xml:space="preserve">To note employee holiday pay </w:t>
      </w:r>
    </w:p>
    <w:p w14:paraId="3A2AD6B1" w14:textId="77777777" w:rsidR="00436A80" w:rsidRPr="00AD0AA1" w:rsidRDefault="00000000">
      <w:pPr>
        <w:pStyle w:val="BodyA"/>
        <w:spacing w:after="100"/>
        <w:rPr>
          <w:rStyle w:val="None"/>
          <w:rFonts w:ascii="Arial" w:eastAsia="Arial" w:hAnsi="Arial" w:cs="Arial"/>
          <w:b/>
          <w:bCs/>
          <w:color w:val="2C363A"/>
          <w:u w:color="2C363A"/>
        </w:rPr>
      </w:pPr>
      <w:r w:rsidRPr="00AD0AA1">
        <w:rPr>
          <w:rStyle w:val="None"/>
          <w:rFonts w:ascii="Arial" w:eastAsia="Arial" w:hAnsi="Arial" w:cs="Arial"/>
          <w:b/>
          <w:bCs/>
          <w:noProof/>
          <w:color w:val="2C363A"/>
          <w:u w:color="2C363A"/>
        </w:rPr>
        <w:drawing>
          <wp:inline distT="0" distB="0" distL="0" distR="0" wp14:anchorId="4685DBFE" wp14:editId="6F99719B">
            <wp:extent cx="1395248" cy="685800"/>
            <wp:effectExtent l="0" t="0" r="1905" b="0"/>
            <wp:docPr id="1073741826" name="officeArt object" descr="A black signatur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6" name="A black signature on a white backgroundDescription automatically generated" descr="A black signature on a white backgroundDescription automatically generated"/>
                    <pic:cNvPicPr>
                      <a:picLocks noChangeAspect="1"/>
                    </pic:cNvPicPr>
                  </pic:nvPicPr>
                  <pic:blipFill>
                    <a:blip r:embed="rId8"/>
                    <a:stretch>
                      <a:fillRect/>
                    </a:stretch>
                  </pic:blipFill>
                  <pic:spPr>
                    <a:xfrm>
                      <a:off x="0" y="0"/>
                      <a:ext cx="1407060" cy="691606"/>
                    </a:xfrm>
                    <a:prstGeom prst="rect">
                      <a:avLst/>
                    </a:prstGeom>
                    <a:ln w="12700" cap="flat">
                      <a:noFill/>
                      <a:miter lim="400000"/>
                    </a:ln>
                    <a:effectLst/>
                  </pic:spPr>
                </pic:pic>
              </a:graphicData>
            </a:graphic>
          </wp:inline>
        </w:drawing>
      </w:r>
    </w:p>
    <w:p w14:paraId="187B1F57" w14:textId="77777777" w:rsidR="00436A80" w:rsidRPr="00AD0AA1" w:rsidRDefault="00000000">
      <w:pPr>
        <w:pStyle w:val="BodyA"/>
        <w:rPr>
          <w:rStyle w:val="None"/>
          <w:rFonts w:ascii="Arial" w:eastAsia="Arial" w:hAnsi="Arial" w:cs="Arial"/>
          <w:color w:val="2C363A"/>
          <w:u w:color="2C363A"/>
        </w:rPr>
      </w:pPr>
      <w:r w:rsidRPr="00AD0AA1">
        <w:rPr>
          <w:rStyle w:val="None"/>
          <w:rFonts w:ascii="Arial" w:hAnsi="Arial" w:cs="Arial"/>
          <w:color w:val="2C363A"/>
          <w:u w:color="2C363A"/>
        </w:rPr>
        <w:t xml:space="preserve">Susan </w:t>
      </w:r>
      <w:proofErr w:type="spellStart"/>
      <w:r w:rsidRPr="00AD0AA1">
        <w:rPr>
          <w:rStyle w:val="None"/>
          <w:rFonts w:ascii="Arial" w:hAnsi="Arial" w:cs="Arial"/>
          <w:color w:val="2C363A"/>
          <w:u w:color="2C363A"/>
        </w:rPr>
        <w:t>Rodaway</w:t>
      </w:r>
      <w:proofErr w:type="spellEnd"/>
    </w:p>
    <w:p w14:paraId="466E1AAE" w14:textId="77777777" w:rsidR="00436A80" w:rsidRPr="00AD0AA1" w:rsidRDefault="00000000">
      <w:pPr>
        <w:pStyle w:val="BodyA"/>
        <w:rPr>
          <w:rStyle w:val="None"/>
          <w:rFonts w:ascii="Arial" w:eastAsia="Arial" w:hAnsi="Arial" w:cs="Arial"/>
          <w:color w:val="2C363A"/>
          <w:u w:color="2C363A"/>
        </w:rPr>
      </w:pPr>
      <w:r w:rsidRPr="00AD0AA1">
        <w:rPr>
          <w:rStyle w:val="None"/>
          <w:rFonts w:ascii="Arial" w:hAnsi="Arial" w:cs="Arial"/>
          <w:color w:val="2C363A"/>
          <w:u w:color="2C363A"/>
        </w:rPr>
        <w:t>Clerk/RFO</w:t>
      </w:r>
    </w:p>
    <w:p w14:paraId="09026965" w14:textId="77777777" w:rsidR="00436A80" w:rsidRPr="00AD0AA1" w:rsidRDefault="00000000">
      <w:pPr>
        <w:pStyle w:val="BodyA"/>
        <w:rPr>
          <w:rStyle w:val="None"/>
          <w:rFonts w:ascii="Arial" w:eastAsia="Arial" w:hAnsi="Arial" w:cs="Arial"/>
          <w:color w:val="2C363A"/>
          <w:u w:color="2C363A"/>
        </w:rPr>
      </w:pPr>
      <w:r w:rsidRPr="00AD0AA1">
        <w:rPr>
          <w:rStyle w:val="None"/>
          <w:rFonts w:ascii="Arial" w:hAnsi="Arial" w:cs="Arial"/>
          <w:color w:val="2C363A"/>
          <w:u w:color="2C363A"/>
        </w:rPr>
        <w:t>Mawr Community Council</w:t>
      </w:r>
    </w:p>
    <w:p w14:paraId="3C91F58C" w14:textId="343CE585" w:rsidR="00436A80" w:rsidRPr="00AD0AA1" w:rsidRDefault="00000000">
      <w:pPr>
        <w:pStyle w:val="BodyA"/>
        <w:rPr>
          <w:rFonts w:ascii="Arial" w:hAnsi="Arial" w:cs="Arial"/>
        </w:rPr>
      </w:pPr>
      <w:r w:rsidRPr="00AD0AA1">
        <w:rPr>
          <w:rStyle w:val="None"/>
          <w:rFonts w:ascii="Arial" w:hAnsi="Arial" w:cs="Arial"/>
          <w:color w:val="2C363A"/>
          <w:u w:color="2C363A"/>
        </w:rPr>
        <w:t>05/0</w:t>
      </w:r>
      <w:r w:rsidR="00192D29">
        <w:rPr>
          <w:rStyle w:val="None"/>
          <w:rFonts w:ascii="Arial" w:hAnsi="Arial" w:cs="Arial"/>
          <w:color w:val="2C363A"/>
          <w:u w:color="2C363A"/>
        </w:rPr>
        <w:t>9</w:t>
      </w:r>
      <w:r w:rsidRPr="00AD0AA1">
        <w:rPr>
          <w:rStyle w:val="None"/>
          <w:rFonts w:ascii="Arial" w:hAnsi="Arial" w:cs="Arial"/>
          <w:color w:val="2C363A"/>
          <w:u w:color="2C363A"/>
        </w:rPr>
        <w:t>/2024</w:t>
      </w:r>
    </w:p>
    <w:sectPr w:rsidR="00436A80" w:rsidRPr="00AD0AA1">
      <w:headerReference w:type="default" r:id="rId9"/>
      <w:footerReference w:type="default" r:id="rId10"/>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48276" w14:textId="77777777" w:rsidR="00DF37C2" w:rsidRDefault="00DF37C2">
      <w:r>
        <w:separator/>
      </w:r>
    </w:p>
  </w:endnote>
  <w:endnote w:type="continuationSeparator" w:id="0">
    <w:p w14:paraId="6CBC9E1E" w14:textId="77777777" w:rsidR="00DF37C2" w:rsidRDefault="00DF3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0412D" w14:textId="77777777" w:rsidR="00436A80" w:rsidRDefault="00436A80">
    <w:pPr>
      <w:pStyle w:val="BodyA"/>
      <w:jc w:val="center"/>
    </w:pPr>
  </w:p>
  <w:p w14:paraId="24C12D8C" w14:textId="77777777" w:rsidR="00436A80" w:rsidRDefault="00000000">
    <w:pPr>
      <w:pStyle w:val="BodyA"/>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21FD114E" w14:textId="77777777" w:rsidR="00436A80"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048D8EB8" w14:textId="77777777" w:rsidR="00436A80" w:rsidRDefault="00000000">
    <w:pPr>
      <w:pStyle w:val="Footer"/>
      <w:jc w:val="center"/>
    </w:pPr>
    <w:r>
      <w:rPr>
        <w:rFonts w:ascii="Arial" w:hAnsi="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AC3FF" w14:textId="77777777" w:rsidR="00DF37C2" w:rsidRDefault="00DF37C2">
      <w:r>
        <w:separator/>
      </w:r>
    </w:p>
  </w:footnote>
  <w:footnote w:type="continuationSeparator" w:id="0">
    <w:p w14:paraId="15536571" w14:textId="77777777" w:rsidR="00DF37C2" w:rsidRDefault="00DF3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D7DE0" w14:textId="77777777" w:rsidR="00436A80" w:rsidRDefault="00000000">
    <w:pPr>
      <w:pStyle w:val="Header"/>
      <w:jc w:val="center"/>
    </w:pPr>
    <w:r>
      <w:rPr>
        <w:noProof/>
      </w:rPr>
      <w:drawing>
        <wp:anchor distT="152400" distB="152400" distL="152400" distR="152400" simplePos="0" relativeHeight="251658240" behindDoc="1" locked="0" layoutInCell="1" allowOverlap="1" wp14:anchorId="452AC9FC" wp14:editId="1593AA2E">
          <wp:simplePos x="0" y="0"/>
          <wp:positionH relativeFrom="page">
            <wp:posOffset>3105245</wp:posOffset>
          </wp:positionH>
          <wp:positionV relativeFrom="page">
            <wp:posOffset>154939</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A2F5F"/>
    <w:multiLevelType w:val="hybridMultilevel"/>
    <w:tmpl w:val="A59E1250"/>
    <w:lvl w:ilvl="0" w:tplc="FFFFFFFF">
      <w:start w:val="1"/>
      <w:numFmt w:val="decimal"/>
      <w:lvlText w:val="%1."/>
      <w:lvlJc w:val="left"/>
      <w:pPr>
        <w:tabs>
          <w:tab w:val="left" w:pos="1134"/>
        </w:tabs>
        <w:ind w:left="663" w:hanging="303"/>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tabs>
          <w:tab w:val="left" w:pos="1134"/>
        </w:tabs>
        <w:ind w:left="1383" w:hanging="303"/>
      </w:pPr>
      <w:rPr>
        <w:rFonts w:hAnsi="Arial Unicode MS"/>
        <w:caps w:val="0"/>
        <w:smallCaps w:val="0"/>
        <w:strike w:val="0"/>
        <w:dstrike w:val="0"/>
        <w:outline w:val="0"/>
        <w:emboss w:val="0"/>
        <w:imprint w:val="0"/>
        <w:spacing w:val="0"/>
        <w:w w:val="100"/>
        <w:kern w:val="0"/>
        <w:position w:val="0"/>
        <w:highlight w:val="none"/>
        <w:vertAlign w:val="baseline"/>
      </w:rPr>
    </w:lvl>
    <w:lvl w:ilvl="2" w:tplc="08090017">
      <w:start w:val="1"/>
      <w:numFmt w:val="lowerLetter"/>
      <w:lvlText w:val="%3)"/>
      <w:lvlJc w:val="left"/>
      <w:pPr>
        <w:ind w:left="1080" w:hanging="360"/>
      </w:pPr>
    </w:lvl>
    <w:lvl w:ilvl="3" w:tplc="FFFFFFFF">
      <w:start w:val="1"/>
      <w:numFmt w:val="decimal"/>
      <w:lvlText w:val="%4."/>
      <w:lvlJc w:val="left"/>
      <w:pPr>
        <w:tabs>
          <w:tab w:val="left" w:pos="113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tabs>
          <w:tab w:val="left" w:pos="113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tabs>
          <w:tab w:val="left" w:pos="1134"/>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tabs>
          <w:tab w:val="left" w:pos="113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tabs>
          <w:tab w:val="left" w:pos="113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tabs>
          <w:tab w:val="left" w:pos="1134"/>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09766D3"/>
    <w:multiLevelType w:val="hybridMultilevel"/>
    <w:tmpl w:val="032AC2FC"/>
    <w:numStyleLink w:val="Numbered"/>
  </w:abstractNum>
  <w:abstractNum w:abstractNumId="2" w15:restartNumberingAfterBreak="0">
    <w:nsid w:val="24730F09"/>
    <w:multiLevelType w:val="hybridMultilevel"/>
    <w:tmpl w:val="032AC2FC"/>
    <w:styleLink w:val="Numbered"/>
    <w:lvl w:ilvl="0" w:tplc="D668FBDC">
      <w:start w:val="1"/>
      <w:numFmt w:val="decimal"/>
      <w:lvlText w:val="%1."/>
      <w:lvlJc w:val="left"/>
      <w:pPr>
        <w:ind w:left="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1" w:tplc="AC90954A">
      <w:start w:val="1"/>
      <w:numFmt w:val="decimal"/>
      <w:lvlText w:val="%2."/>
      <w:lvlJc w:val="left"/>
      <w:pPr>
        <w:ind w:left="1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2" w:tplc="A6048D12">
      <w:start w:val="1"/>
      <w:numFmt w:val="decimal"/>
      <w:lvlText w:val="%3."/>
      <w:lvlJc w:val="left"/>
      <w:pPr>
        <w:ind w:left="1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3" w:tplc="52CCEA6A">
      <w:start w:val="1"/>
      <w:numFmt w:val="decimal"/>
      <w:lvlText w:val="%4."/>
      <w:lvlJc w:val="left"/>
      <w:pPr>
        <w:ind w:left="26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4" w:tplc="A4027964">
      <w:start w:val="1"/>
      <w:numFmt w:val="decimal"/>
      <w:lvlText w:val="%5."/>
      <w:lvlJc w:val="left"/>
      <w:pPr>
        <w:ind w:left="34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5" w:tplc="82CA20F0">
      <w:start w:val="1"/>
      <w:numFmt w:val="decimal"/>
      <w:lvlText w:val="%6."/>
      <w:lvlJc w:val="left"/>
      <w:pPr>
        <w:ind w:left="42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6" w:tplc="1C6A5746">
      <w:start w:val="1"/>
      <w:numFmt w:val="decimal"/>
      <w:lvlText w:val="%7."/>
      <w:lvlJc w:val="left"/>
      <w:pPr>
        <w:ind w:left="50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7" w:tplc="834425FC">
      <w:start w:val="1"/>
      <w:numFmt w:val="decimal"/>
      <w:lvlText w:val="%8."/>
      <w:lvlJc w:val="left"/>
      <w:pPr>
        <w:ind w:left="5832" w:hanging="232"/>
      </w:pPr>
      <w:rPr>
        <w:rFonts w:hAnsi="Arial Unicode MS"/>
        <w:b/>
        <w:bCs/>
        <w:caps w:val="0"/>
        <w:smallCaps w:val="0"/>
        <w:strike w:val="0"/>
        <w:dstrike w:val="0"/>
        <w:outline w:val="0"/>
        <w:emboss w:val="0"/>
        <w:imprint w:val="0"/>
        <w:spacing w:val="0"/>
        <w:w w:val="100"/>
        <w:kern w:val="0"/>
        <w:position w:val="0"/>
        <w:highlight w:val="none"/>
        <w:vertAlign w:val="baseline"/>
      </w:rPr>
    </w:lvl>
    <w:lvl w:ilvl="8" w:tplc="86B0B25C">
      <w:start w:val="1"/>
      <w:numFmt w:val="decimal"/>
      <w:lvlText w:val="%9."/>
      <w:lvlJc w:val="left"/>
      <w:pPr>
        <w:ind w:left="6632" w:hanging="23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0210F9A"/>
    <w:multiLevelType w:val="hybridMultilevel"/>
    <w:tmpl w:val="F0AED578"/>
    <w:numStyleLink w:val="ImportedStyle1"/>
  </w:abstractNum>
  <w:abstractNum w:abstractNumId="4" w15:restartNumberingAfterBreak="0">
    <w:nsid w:val="58A323BA"/>
    <w:multiLevelType w:val="hybridMultilevel"/>
    <w:tmpl w:val="ACA488E4"/>
    <w:styleLink w:val="ImportedStyle2"/>
    <w:lvl w:ilvl="0" w:tplc="3BFEDE8C">
      <w:start w:val="1"/>
      <w:numFmt w:val="lowerLetter"/>
      <w:lvlText w:val="%1)"/>
      <w:lvlJc w:val="left"/>
      <w:pPr>
        <w:tabs>
          <w:tab w:val="left" w:pos="113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B8C06CA">
      <w:start w:val="1"/>
      <w:numFmt w:val="lowerLetter"/>
      <w:lvlText w:val="%2."/>
      <w:lvlJc w:val="left"/>
      <w:pPr>
        <w:tabs>
          <w:tab w:val="left" w:pos="1134"/>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BA254CC">
      <w:start w:val="1"/>
      <w:numFmt w:val="lowerRoman"/>
      <w:lvlText w:val="%3."/>
      <w:lvlJc w:val="left"/>
      <w:pPr>
        <w:tabs>
          <w:tab w:val="left" w:pos="1134"/>
        </w:tabs>
        <w:ind w:left="252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93F47FBE">
      <w:start w:val="1"/>
      <w:numFmt w:val="decimal"/>
      <w:lvlText w:val="%4."/>
      <w:lvlJc w:val="left"/>
      <w:pPr>
        <w:tabs>
          <w:tab w:val="left" w:pos="1134"/>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120872">
      <w:start w:val="1"/>
      <w:numFmt w:val="lowerLetter"/>
      <w:lvlText w:val="%5."/>
      <w:lvlJc w:val="left"/>
      <w:pPr>
        <w:tabs>
          <w:tab w:val="left" w:pos="1134"/>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57A2370">
      <w:start w:val="1"/>
      <w:numFmt w:val="lowerRoman"/>
      <w:lvlText w:val="%6."/>
      <w:lvlJc w:val="left"/>
      <w:pPr>
        <w:tabs>
          <w:tab w:val="left" w:pos="1134"/>
        </w:tabs>
        <w:ind w:left="468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A28F31C">
      <w:start w:val="1"/>
      <w:numFmt w:val="decimal"/>
      <w:lvlText w:val="%7."/>
      <w:lvlJc w:val="left"/>
      <w:pPr>
        <w:tabs>
          <w:tab w:val="left" w:pos="1134"/>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47239E4">
      <w:start w:val="1"/>
      <w:numFmt w:val="lowerLetter"/>
      <w:lvlText w:val="%8."/>
      <w:lvlJc w:val="left"/>
      <w:pPr>
        <w:tabs>
          <w:tab w:val="left" w:pos="1134"/>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700BEE">
      <w:start w:val="1"/>
      <w:numFmt w:val="lowerRoman"/>
      <w:lvlText w:val="%9."/>
      <w:lvlJc w:val="left"/>
      <w:pPr>
        <w:tabs>
          <w:tab w:val="left" w:pos="1134"/>
        </w:tabs>
        <w:ind w:left="684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0432E92"/>
    <w:multiLevelType w:val="hybridMultilevel"/>
    <w:tmpl w:val="ACA488E4"/>
    <w:numStyleLink w:val="ImportedStyle2"/>
  </w:abstractNum>
  <w:abstractNum w:abstractNumId="6" w15:restartNumberingAfterBreak="0">
    <w:nsid w:val="6CA703E4"/>
    <w:multiLevelType w:val="hybridMultilevel"/>
    <w:tmpl w:val="F0AED578"/>
    <w:styleLink w:val="ImportedStyle1"/>
    <w:lvl w:ilvl="0" w:tplc="090A1FEE">
      <w:start w:val="1"/>
      <w:numFmt w:val="decimal"/>
      <w:lvlText w:val="%1."/>
      <w:lvlJc w:val="left"/>
      <w:pPr>
        <w:tabs>
          <w:tab w:val="left" w:pos="1134"/>
        </w:tabs>
        <w:ind w:left="663" w:hanging="303"/>
      </w:pPr>
      <w:rPr>
        <w:rFonts w:hAnsi="Arial Unicode MS"/>
        <w:caps w:val="0"/>
        <w:smallCaps w:val="0"/>
        <w:strike w:val="0"/>
        <w:dstrike w:val="0"/>
        <w:outline w:val="0"/>
        <w:emboss w:val="0"/>
        <w:imprint w:val="0"/>
        <w:spacing w:val="0"/>
        <w:w w:val="100"/>
        <w:kern w:val="0"/>
        <w:position w:val="0"/>
        <w:highlight w:val="none"/>
        <w:vertAlign w:val="baseline"/>
      </w:rPr>
    </w:lvl>
    <w:lvl w:ilvl="1" w:tplc="688896F0">
      <w:start w:val="1"/>
      <w:numFmt w:val="lowerLetter"/>
      <w:lvlText w:val="%2."/>
      <w:lvlJc w:val="left"/>
      <w:pPr>
        <w:tabs>
          <w:tab w:val="left" w:pos="1134"/>
        </w:tabs>
        <w:ind w:left="1383" w:hanging="303"/>
      </w:pPr>
      <w:rPr>
        <w:rFonts w:hAnsi="Arial Unicode MS"/>
        <w:caps w:val="0"/>
        <w:smallCaps w:val="0"/>
        <w:strike w:val="0"/>
        <w:dstrike w:val="0"/>
        <w:outline w:val="0"/>
        <w:emboss w:val="0"/>
        <w:imprint w:val="0"/>
        <w:spacing w:val="0"/>
        <w:w w:val="100"/>
        <w:kern w:val="0"/>
        <w:position w:val="0"/>
        <w:highlight w:val="none"/>
        <w:vertAlign w:val="baseline"/>
      </w:rPr>
    </w:lvl>
    <w:lvl w:ilvl="2" w:tplc="209A3004">
      <w:start w:val="1"/>
      <w:numFmt w:val="lowerLetter"/>
      <w:lvlText w:val="%3)"/>
      <w:lvlJc w:val="left"/>
      <w:pPr>
        <w:tabs>
          <w:tab w:val="left" w:pos="113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5620004">
      <w:start w:val="1"/>
      <w:numFmt w:val="decimal"/>
      <w:lvlText w:val="%4."/>
      <w:lvlJc w:val="left"/>
      <w:pPr>
        <w:tabs>
          <w:tab w:val="left" w:pos="1134"/>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722F20C">
      <w:start w:val="1"/>
      <w:numFmt w:val="lowerLetter"/>
      <w:lvlText w:val="%5."/>
      <w:lvlJc w:val="left"/>
      <w:pPr>
        <w:tabs>
          <w:tab w:val="left" w:pos="113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8C23CD4">
      <w:start w:val="1"/>
      <w:numFmt w:val="lowerRoman"/>
      <w:lvlText w:val="%6."/>
      <w:lvlJc w:val="left"/>
      <w:pPr>
        <w:tabs>
          <w:tab w:val="left" w:pos="1134"/>
        </w:tabs>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02C98CC">
      <w:start w:val="1"/>
      <w:numFmt w:val="decimal"/>
      <w:lvlText w:val="%7."/>
      <w:lvlJc w:val="left"/>
      <w:pPr>
        <w:tabs>
          <w:tab w:val="left" w:pos="1134"/>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ECCD1A">
      <w:start w:val="1"/>
      <w:numFmt w:val="lowerLetter"/>
      <w:lvlText w:val="%8."/>
      <w:lvlJc w:val="left"/>
      <w:pPr>
        <w:tabs>
          <w:tab w:val="left" w:pos="113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B8E12C6">
      <w:start w:val="1"/>
      <w:numFmt w:val="lowerRoman"/>
      <w:lvlText w:val="%9."/>
      <w:lvlJc w:val="left"/>
      <w:pPr>
        <w:tabs>
          <w:tab w:val="left" w:pos="1134"/>
        </w:tabs>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D6E70D0"/>
    <w:multiLevelType w:val="hybridMultilevel"/>
    <w:tmpl w:val="43F696B6"/>
    <w:lvl w:ilvl="0" w:tplc="B648713E">
      <w:start w:val="10"/>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170219">
    <w:abstractNumId w:val="2"/>
  </w:num>
  <w:num w:numId="2" w16cid:durableId="1676415475">
    <w:abstractNumId w:val="1"/>
  </w:num>
  <w:num w:numId="3" w16cid:durableId="1630939939">
    <w:abstractNumId w:val="4"/>
  </w:num>
  <w:num w:numId="4" w16cid:durableId="1749570206">
    <w:abstractNumId w:val="5"/>
  </w:num>
  <w:num w:numId="5" w16cid:durableId="1215696039">
    <w:abstractNumId w:val="1"/>
    <w:lvlOverride w:ilvl="0">
      <w:startOverride w:val="6"/>
      <w:lvl w:ilvl="0" w:tplc="C450CDE4">
        <w:start w:val="6"/>
        <w:numFmt w:val="decimal"/>
        <w:lvlText w:val="%1."/>
        <w:lvlJc w:val="left"/>
        <w:pPr>
          <w:tabs>
            <w:tab w:val="left" w:pos="1134"/>
          </w:tabs>
          <w:ind w:left="2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260FD56">
        <w:start w:val="1"/>
        <w:numFmt w:val="decimal"/>
        <w:lvlText w:val="%2."/>
        <w:lvlJc w:val="left"/>
        <w:pPr>
          <w:tabs>
            <w:tab w:val="left" w:pos="1134"/>
          </w:tabs>
          <w:ind w:left="10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D06030A">
        <w:start w:val="1"/>
        <w:numFmt w:val="decimal"/>
        <w:lvlText w:val="%3."/>
        <w:lvlJc w:val="left"/>
        <w:pPr>
          <w:tabs>
            <w:tab w:val="left" w:pos="1134"/>
          </w:tabs>
          <w:ind w:left="18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4F417F2">
        <w:start w:val="1"/>
        <w:numFmt w:val="decimal"/>
        <w:lvlText w:val="%4."/>
        <w:lvlJc w:val="left"/>
        <w:pPr>
          <w:tabs>
            <w:tab w:val="left" w:pos="1134"/>
          </w:tabs>
          <w:ind w:left="26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F1A5916">
        <w:start w:val="1"/>
        <w:numFmt w:val="decimal"/>
        <w:lvlText w:val="%5."/>
        <w:lvlJc w:val="left"/>
        <w:pPr>
          <w:tabs>
            <w:tab w:val="left" w:pos="1134"/>
          </w:tabs>
          <w:ind w:left="34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B3AA4CE">
        <w:start w:val="1"/>
        <w:numFmt w:val="decimal"/>
        <w:lvlText w:val="%6."/>
        <w:lvlJc w:val="left"/>
        <w:pPr>
          <w:tabs>
            <w:tab w:val="left" w:pos="1134"/>
          </w:tabs>
          <w:ind w:left="42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CEE1EA4">
        <w:start w:val="1"/>
        <w:numFmt w:val="decimal"/>
        <w:lvlText w:val="%7."/>
        <w:lvlJc w:val="left"/>
        <w:pPr>
          <w:tabs>
            <w:tab w:val="left" w:pos="1134"/>
          </w:tabs>
          <w:ind w:left="50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12A72F8">
        <w:start w:val="1"/>
        <w:numFmt w:val="decimal"/>
        <w:lvlText w:val="%8."/>
        <w:lvlJc w:val="left"/>
        <w:pPr>
          <w:tabs>
            <w:tab w:val="left" w:pos="1134"/>
          </w:tabs>
          <w:ind w:left="58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7243DE">
        <w:start w:val="1"/>
        <w:numFmt w:val="decimal"/>
        <w:lvlText w:val="%9."/>
        <w:lvlJc w:val="left"/>
        <w:pPr>
          <w:tabs>
            <w:tab w:val="left" w:pos="1134"/>
          </w:tabs>
          <w:ind w:left="66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16cid:durableId="1512258692">
    <w:abstractNumId w:val="6"/>
  </w:num>
  <w:num w:numId="7" w16cid:durableId="1433277027">
    <w:abstractNumId w:val="3"/>
  </w:num>
  <w:num w:numId="8" w16cid:durableId="302853022">
    <w:abstractNumId w:val="1"/>
    <w:lvlOverride w:ilvl="0">
      <w:startOverride w:val="7"/>
      <w:lvl w:ilvl="0" w:tplc="C450CDE4">
        <w:start w:val="7"/>
        <w:numFmt w:val="decimal"/>
        <w:lvlText w:val="%1."/>
        <w:lvlJc w:val="left"/>
        <w:pPr>
          <w:ind w:left="2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260FD56">
        <w:start w:val="1"/>
        <w:numFmt w:val="decimal"/>
        <w:lvlText w:val="%2."/>
        <w:lvlJc w:val="left"/>
        <w:pPr>
          <w:ind w:left="10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D06030A">
        <w:start w:val="1"/>
        <w:numFmt w:val="decimal"/>
        <w:lvlText w:val="%3."/>
        <w:lvlJc w:val="left"/>
        <w:pPr>
          <w:ind w:left="18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4F417F2">
        <w:start w:val="1"/>
        <w:numFmt w:val="decimal"/>
        <w:lvlText w:val="%4."/>
        <w:lvlJc w:val="left"/>
        <w:pPr>
          <w:ind w:left="26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F1A5916">
        <w:start w:val="1"/>
        <w:numFmt w:val="decimal"/>
        <w:lvlText w:val="%5."/>
        <w:lvlJc w:val="left"/>
        <w:pPr>
          <w:ind w:left="34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B3AA4CE">
        <w:start w:val="1"/>
        <w:numFmt w:val="decimal"/>
        <w:lvlText w:val="%6."/>
        <w:lvlJc w:val="left"/>
        <w:pPr>
          <w:ind w:left="42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CEE1EA4">
        <w:start w:val="1"/>
        <w:numFmt w:val="decimal"/>
        <w:lvlText w:val="%7."/>
        <w:lvlJc w:val="left"/>
        <w:pPr>
          <w:ind w:left="50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12A72F8">
        <w:start w:val="1"/>
        <w:numFmt w:val="decimal"/>
        <w:lvlText w:val="%8."/>
        <w:lvlJc w:val="left"/>
        <w:pPr>
          <w:ind w:left="58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7243DE">
        <w:start w:val="1"/>
        <w:numFmt w:val="decimal"/>
        <w:lvlText w:val="%9."/>
        <w:lvlJc w:val="left"/>
        <w:pPr>
          <w:ind w:left="66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16cid:durableId="516970091">
    <w:abstractNumId w:val="3"/>
    <w:lvlOverride w:ilvl="2">
      <w:startOverride w:val="9"/>
    </w:lvlOverride>
  </w:num>
  <w:num w:numId="10" w16cid:durableId="235169894">
    <w:abstractNumId w:val="1"/>
    <w:lvlOverride w:ilvl="0">
      <w:startOverride w:val="8"/>
      <w:lvl w:ilvl="0" w:tplc="C450CDE4">
        <w:start w:val="8"/>
        <w:numFmt w:val="decimal"/>
        <w:lvlText w:val="%1."/>
        <w:lvlJc w:val="left"/>
        <w:pPr>
          <w:ind w:left="2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260FD56">
        <w:start w:val="1"/>
        <w:numFmt w:val="decimal"/>
        <w:lvlText w:val="%2."/>
        <w:lvlJc w:val="left"/>
        <w:pPr>
          <w:ind w:left="10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5D06030A">
        <w:start w:val="1"/>
        <w:numFmt w:val="decimal"/>
        <w:lvlText w:val="%3."/>
        <w:lvlJc w:val="left"/>
        <w:pPr>
          <w:ind w:left="18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4F417F2">
        <w:start w:val="1"/>
        <w:numFmt w:val="decimal"/>
        <w:lvlText w:val="%4."/>
        <w:lvlJc w:val="left"/>
        <w:pPr>
          <w:ind w:left="26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F1A5916">
        <w:start w:val="1"/>
        <w:numFmt w:val="decimal"/>
        <w:lvlText w:val="%5."/>
        <w:lvlJc w:val="left"/>
        <w:pPr>
          <w:ind w:left="34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3B3AA4CE">
        <w:start w:val="1"/>
        <w:numFmt w:val="decimal"/>
        <w:lvlText w:val="%6."/>
        <w:lvlJc w:val="left"/>
        <w:pPr>
          <w:ind w:left="42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1CEE1EA4">
        <w:start w:val="1"/>
        <w:numFmt w:val="decimal"/>
        <w:lvlText w:val="%7."/>
        <w:lvlJc w:val="left"/>
        <w:pPr>
          <w:ind w:left="50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12A72F8">
        <w:start w:val="1"/>
        <w:numFmt w:val="decimal"/>
        <w:lvlText w:val="%8."/>
        <w:lvlJc w:val="left"/>
        <w:pPr>
          <w:ind w:left="58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2E7243DE">
        <w:start w:val="1"/>
        <w:numFmt w:val="decimal"/>
        <w:lvlText w:val="%9."/>
        <w:lvlJc w:val="left"/>
        <w:pPr>
          <w:ind w:left="6613" w:hanging="21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16cid:durableId="966005503">
    <w:abstractNumId w:val="7"/>
  </w:num>
  <w:num w:numId="12" w16cid:durableId="2060325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A80"/>
    <w:rsid w:val="00066EC7"/>
    <w:rsid w:val="001657F8"/>
    <w:rsid w:val="00192D29"/>
    <w:rsid w:val="00305840"/>
    <w:rsid w:val="00430079"/>
    <w:rsid w:val="00436A80"/>
    <w:rsid w:val="0076023D"/>
    <w:rsid w:val="00793FC2"/>
    <w:rsid w:val="00807345"/>
    <w:rsid w:val="00AD0AA1"/>
    <w:rsid w:val="00B07CA6"/>
    <w:rsid w:val="00B96064"/>
    <w:rsid w:val="00D20E72"/>
    <w:rsid w:val="00D6219C"/>
    <w:rsid w:val="00DF37C2"/>
    <w:rsid w:val="00E838A5"/>
    <w:rsid w:val="00F32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91A283C"/>
  <w15:docId w15:val="{DD20ACB2-6A65-C742-A083-4EB70C229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A">
    <w:name w:val="Body A"/>
    <w:rPr>
      <w:rFonts w:ascii="Calibri" w:hAnsi="Calibri" w:cs="Arial Unicode MS"/>
      <w:color w:val="000000"/>
      <w:sz w:val="24"/>
      <w:szCs w:val="24"/>
      <w:u w:color="000000"/>
      <w:lang w:val="en-US"/>
      <w14:textOutline w14:w="12700" w14:cap="flat" w14:cmpd="sng" w14:algn="ctr">
        <w14:noFill/>
        <w14:prstDash w14:val="solid"/>
        <w14:miter w14:lim="400000"/>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character" w:customStyle="1" w:styleId="None">
    <w:name w:val="None"/>
  </w:style>
  <w:style w:type="character" w:customStyle="1" w:styleId="Hyperlink0">
    <w:name w:val="Hyperlink.0"/>
    <w:basedOn w:val="None"/>
    <w:rPr>
      <w:outline w:val="0"/>
      <w:color w:val="0000FF"/>
      <w:u w:val="single" w:color="0000FF"/>
      <w:lang w:val="nl-NL"/>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Numbered">
    <w:name w:val="Numbered"/>
    <w:pPr>
      <w:numPr>
        <w:numId w:val="1"/>
      </w:numPr>
    </w:pPr>
  </w:style>
  <w:style w:type="numbering" w:customStyle="1" w:styleId="ImportedStyle2">
    <w:name w:val="Imported Style 2"/>
    <w:pPr>
      <w:numPr>
        <w:numId w:val="3"/>
      </w:numPr>
    </w:pPr>
  </w:style>
  <w:style w:type="numbering" w:customStyle="1" w:styleId="ImportedStyle1">
    <w:name w:val="Imported Style 1"/>
    <w:pPr>
      <w:numPr>
        <w:numId w:val="6"/>
      </w:numPr>
    </w:pPr>
  </w:style>
  <w:style w:type="character" w:styleId="UnresolvedMention">
    <w:name w:val="Unresolved Mention"/>
    <w:basedOn w:val="DefaultParagraphFont"/>
    <w:uiPriority w:val="99"/>
    <w:semiHidden/>
    <w:unhideWhenUsed/>
    <w:rsid w:val="00D621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us06web.zoom.us/j/7056476463?omn=8165340023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6</cp:revision>
  <cp:lastPrinted>2024-07-11T17:50:00Z</cp:lastPrinted>
  <dcterms:created xsi:type="dcterms:W3CDTF">2024-09-05T19:39:00Z</dcterms:created>
  <dcterms:modified xsi:type="dcterms:W3CDTF">2024-09-05T20:13:00Z</dcterms:modified>
</cp:coreProperties>
</file>