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0D" w:rsidRDefault="00CD6C0D"/>
    <w:p w:rsidR="006462AC" w:rsidRPr="006462AC" w:rsidRDefault="006462AC" w:rsidP="006462A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TEMPORARY ROAD CLOSURES</w:t>
      </w:r>
    </w:p>
    <w:p w:rsidR="006462AC" w:rsidRPr="006462AC" w:rsidRDefault="006462AC" w:rsidP="006462A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HEOL Y BARNA, HEOL GLYN DYFAL &amp; CWMDULAIS ROAD, MAWR, SWANSEA.</w:t>
      </w:r>
      <w:proofErr w:type="gramEnd"/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4"/>
          <w:lang w:eastAsia="en-GB"/>
        </w:rPr>
        <w:t xml:space="preserve">In order for </w:t>
      </w:r>
      <w:proofErr w:type="spellStart"/>
      <w:r w:rsidRPr="006462AC">
        <w:rPr>
          <w:rFonts w:ascii="Arial" w:eastAsia="Times New Roman" w:hAnsi="Arial" w:cs="Times New Roman"/>
          <w:sz w:val="24"/>
          <w:szCs w:val="24"/>
          <w:lang w:eastAsia="en-GB"/>
        </w:rPr>
        <w:t>Dawnus</w:t>
      </w:r>
      <w:proofErr w:type="spellEnd"/>
      <w:r w:rsidRPr="006462AC">
        <w:rPr>
          <w:rFonts w:ascii="Arial" w:eastAsia="Times New Roman" w:hAnsi="Arial" w:cs="Times New Roman"/>
          <w:sz w:val="24"/>
          <w:szCs w:val="24"/>
          <w:lang w:eastAsia="en-GB"/>
        </w:rPr>
        <w:t xml:space="preserve"> Construction Holdings Limited on behalf of Innogy UK to undertake construction works for a wind farm</w:t>
      </w: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, it will be necessary to temporarily close the above roads to vehicular traffic. </w:t>
      </w: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.</w:t>
      </w: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SCHEDULE  1</w:t>
      </w:r>
      <w:proofErr w:type="gramEnd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 xml:space="preserve"> - TEMPORARY ROAD CLOSURE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HEOL Y BARNA (PART), MAWR.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Heol Y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Barna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in a north-easterly direction from its junction with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Gopa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Hill Lane (A1K9) to its junction with Bryn-Bach Road, a distance of approximately 520 metres.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The alternative route for vehicular traffic will be via the unaffected section Heol Y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Barna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, A48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Bryntirion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Road,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Clordir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 and Bryn-Bach Road, a distance of approximately 5 kilometres.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This route is only suitable for light traffic and similarly will operate in the reverse direction.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Closure/Schedule 1 will run simultaneously with closure 1(a) below.</w:t>
      </w: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SCHEDULE  1</w:t>
      </w:r>
      <w:proofErr w:type="gramEnd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 xml:space="preserve"> (a) - TEMPORARY ROAD CLOSURE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HEOL GLYN DYFAL (PART), MAWR.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proofErr w:type="gram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Heol Glyn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Dyfal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in a northerly direction from its junction with Hen-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Glawdd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Farm lane for a distance of approximately 1.1 kilometres.</w:t>
      </w:r>
      <w:proofErr w:type="gramEnd"/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The alternative route for vehicular traffic will be via the unaffected section of Heol Glyn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Dyfal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, Heol Y Mynydd, Garnswllt Road,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Glynhir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Road,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Alltiago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Road, A48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Bolgoed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Road, A48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Bryntirion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Road,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Clordir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Road, Bryn-Bach Road, Heol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Pantyffa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and the unaffected section of Heol Glyn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Dyfal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, a distance of approximately 21 kilometres.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This route is only suitable for light traffic and similarly will operate in the reverse direction.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Closure/Schedule 1 (a) will run simultaneously with closure 1 above.</w:t>
      </w: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:rsidR="006462AC" w:rsidRPr="006462AC" w:rsidRDefault="006462AC" w:rsidP="006462AC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 xml:space="preserve">SCHEDULE </w:t>
      </w: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2  -</w:t>
      </w:r>
      <w:proofErr w:type="gramEnd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 xml:space="preserve"> TEMPORARY ROAD CLOSURE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CWMDULAIS ROAD, MAWR.</w:t>
      </w:r>
      <w:proofErr w:type="gramEnd"/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Cwmdulais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 in a north-easterly direction from its junction with Heol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Pantyfa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/Bryn-Bach Road/Heol Y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Barna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to its junction with Heol Glyn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Dyfal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, a distance of approximately 2.2 kilometres.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The alternative route for vehicular traffic will be via Heol Glyn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Dyfal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 and Heol </w:t>
      </w:r>
      <w:proofErr w:type="spellStart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Pantyfa</w:t>
      </w:r>
      <w:proofErr w:type="spellEnd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, a distance of approximately 4.2 kilometres.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 xml:space="preserve">This route is only suitable for light traffic and similarly will operate in the reverse direction. </w:t>
      </w:r>
    </w:p>
    <w:p w:rsidR="006462AC" w:rsidRPr="006462AC" w:rsidRDefault="006462AC" w:rsidP="006462AC">
      <w:pPr>
        <w:tabs>
          <w:tab w:val="left" w:pos="720"/>
          <w:tab w:val="left" w:pos="261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Access for emergency vehicles, residents and pedestrians to be maintained at all times.</w:t>
      </w:r>
      <w:proofErr w:type="gramEnd"/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Would you please process the temporary</w:t>
      </w:r>
      <w:r w:rsidRPr="006462AC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ORDER </w:t>
      </w:r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for the following date:-</w:t>
      </w: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vertAlign w:val="superscript"/>
          <w:lang w:eastAsia="en-GB"/>
        </w:rPr>
        <w:t xml:space="preserve"> </w:t>
      </w:r>
      <w:proofErr w:type="gramStart"/>
      <w:r w:rsidRPr="006462AC">
        <w:rPr>
          <w:rFonts w:ascii="Arial" w:eastAsia="Times New Roman" w:hAnsi="Arial" w:cs="Times New Roman"/>
          <w:b/>
          <w:sz w:val="24"/>
          <w:szCs w:val="20"/>
          <w:lang w:eastAsia="en-GB"/>
        </w:rPr>
        <w:t>Monday 8</w:t>
      </w:r>
      <w:r w:rsidRPr="006462AC">
        <w:rPr>
          <w:rFonts w:ascii="Arial" w:eastAsia="Times New Roman" w:hAnsi="Arial" w:cs="Times New Roman"/>
          <w:b/>
          <w:sz w:val="24"/>
          <w:szCs w:val="20"/>
          <w:vertAlign w:val="superscript"/>
          <w:lang w:eastAsia="en-GB"/>
        </w:rPr>
        <w:t>th</w:t>
      </w:r>
      <w:r w:rsidRPr="006462AC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May 2017 for 18 months.</w:t>
      </w:r>
      <w:proofErr w:type="gramEnd"/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lang w:eastAsia="en-GB"/>
        </w:rPr>
        <w:t>(Or until the works are completed whichever is the sooner).</w:t>
      </w: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6462AC">
        <w:rPr>
          <w:rFonts w:ascii="Arial" w:eastAsia="Times New Roman" w:hAnsi="Arial" w:cs="Times New Roman"/>
          <w:b/>
          <w:sz w:val="24"/>
          <w:szCs w:val="20"/>
          <w:lang w:eastAsia="en-GB"/>
        </w:rPr>
        <w:t>It is anticipated the work will take 22 weeks to complete.</w:t>
      </w:r>
    </w:p>
    <w:p w:rsidR="006462AC" w:rsidRPr="006462AC" w:rsidRDefault="006462AC" w:rsidP="006462A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0" w:name="_GoBack"/>
      <w:bookmarkEnd w:id="0"/>
      <w:r w:rsidRPr="006462AC">
        <w:rPr>
          <w:rFonts w:ascii="Arial" w:eastAsia="Times New Roman" w:hAnsi="Arial" w:cs="Times New Roman"/>
          <w:sz w:val="24"/>
          <w:szCs w:val="20"/>
          <w:lang w:eastAsia="en-GB"/>
        </w:rPr>
        <w:t>.</w:t>
      </w:r>
    </w:p>
    <w:p w:rsidR="006462AC" w:rsidRDefault="006462AC"/>
    <w:sectPr w:rsidR="0064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C"/>
    <w:rsid w:val="006462AC"/>
    <w:rsid w:val="00C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2017-04-25T09:32:00Z</dcterms:created>
  <dcterms:modified xsi:type="dcterms:W3CDTF">2017-04-25T09:36:00Z</dcterms:modified>
</cp:coreProperties>
</file>